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4949275A" w14:textId="77777777" w:rsidR="00E261AA" w:rsidRDefault="00E261AA" w:rsidP="007F5789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  <w:p w14:paraId="019FF739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3FD6EA10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1092977C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01C14656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7FF4BEB9" w14:textId="77777777" w:rsidR="00A65621" w:rsidRPr="009C6825" w:rsidRDefault="00A65621" w:rsidP="006B5E90">
            <w:pPr>
              <w:ind w:left="720"/>
              <w:jc w:val="both"/>
              <w:rPr>
                <w:b/>
              </w:rPr>
            </w:pP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6B5E90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DF9EEC5" w14:textId="77777777" w:rsidR="006B5E90" w:rsidRPr="00A639C4" w:rsidRDefault="006B5E90" w:rsidP="006B5E90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1849AAED" w14:textId="0821040D" w:rsidR="006B5E90" w:rsidRPr="00A639C4" w:rsidRDefault="0020787C" w:rsidP="006B5E90">
            <w:pPr>
              <w:jc w:val="both"/>
              <w:rPr>
                <w:b/>
                <w:color w:val="000000"/>
              </w:rPr>
            </w:pPr>
            <w:r w:rsidRPr="0020787C">
              <w:rPr>
                <w:b/>
                <w:bCs/>
                <w:color w:val="000000"/>
              </w:rPr>
              <w:t>Przebudowa drogi wojewódzkiej nr 867 Sieniawa – Wola Mołodycka -Oleszyce – Lubaczów – Podemszczyzna – Werchrata – Hrebenne na odcinku Sieniawa – Oleszyce</w:t>
            </w:r>
          </w:p>
          <w:p w14:paraId="5D2EF1C8" w14:textId="77777777" w:rsidR="006B5E90" w:rsidRPr="00A639C4" w:rsidRDefault="006B5E90" w:rsidP="006B5E90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6CFE5B86" w14:textId="77777777" w:rsidR="006B5E90" w:rsidRDefault="006B5E90" w:rsidP="006B5E9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50A03A9" w14:textId="77777777" w:rsidR="006B5E90" w:rsidRPr="00A639C4" w:rsidRDefault="006B5E90" w:rsidP="006B5E9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e-zamówienia nazwa zamówienia może się różnić od nazwy użytej w innych dokumentach postępowania.</w:t>
            </w:r>
          </w:p>
          <w:p w14:paraId="0BE56E5C" w14:textId="77777777" w:rsidR="006B5E90" w:rsidRPr="00A639C4" w:rsidRDefault="006B5E90" w:rsidP="006B5E90">
            <w:pPr>
              <w:tabs>
                <w:tab w:val="left" w:pos="408"/>
              </w:tabs>
              <w:rPr>
                <w:b/>
              </w:rPr>
            </w:pPr>
          </w:p>
        </w:tc>
      </w:tr>
      <w:tr w:rsidR="0020787C" w:rsidRPr="00A639C4" w14:paraId="6EA5BC02" w14:textId="77777777" w:rsidTr="000A3DD7">
        <w:trPr>
          <w:trHeight w:val="1833"/>
        </w:trPr>
        <w:tc>
          <w:tcPr>
            <w:tcW w:w="1526" w:type="dxa"/>
            <w:vMerge/>
          </w:tcPr>
          <w:p w14:paraId="5A0C33ED" w14:textId="77777777" w:rsidR="0020787C" w:rsidRPr="00A639C4" w:rsidRDefault="0020787C" w:rsidP="0020787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4843229" w14:textId="77777777" w:rsidR="0020787C" w:rsidRPr="007F5104" w:rsidRDefault="0020787C" w:rsidP="0020787C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5E850BA9" w14:textId="77777777" w:rsidR="0020787C" w:rsidRDefault="0020787C" w:rsidP="0020787C">
            <w:pPr>
              <w:ind w:left="300" w:hanging="300"/>
              <w:jc w:val="both"/>
              <w:rPr>
                <w:bCs/>
              </w:rPr>
            </w:pPr>
          </w:p>
          <w:p w14:paraId="311D3826" w14:textId="77777777" w:rsidR="0020787C" w:rsidRDefault="0020787C" w:rsidP="0020787C">
            <w:pPr>
              <w:jc w:val="both"/>
              <w:rPr>
                <w:bCs/>
                <w:iCs/>
                <w:lang w:eastAsia="x-none"/>
              </w:rPr>
            </w:pPr>
            <w:r w:rsidRPr="00270DC0">
              <w:rPr>
                <w:bCs/>
                <w:iCs/>
                <w:lang w:eastAsia="x-none"/>
              </w:rPr>
              <w:t xml:space="preserve">Przedmiotem zamówienia jest wykonanie </w:t>
            </w:r>
            <w:r>
              <w:rPr>
                <w:bCs/>
                <w:iCs/>
                <w:lang w:eastAsia="x-none"/>
              </w:rPr>
              <w:t xml:space="preserve">przebudowy </w:t>
            </w:r>
            <w:r w:rsidRPr="00270DC0">
              <w:rPr>
                <w:bCs/>
                <w:iCs/>
                <w:lang w:eastAsia="x-none"/>
              </w:rPr>
              <w:t>nawierzchni</w:t>
            </w:r>
            <w:r>
              <w:rPr>
                <w:bCs/>
                <w:iCs/>
                <w:lang w:eastAsia="x-none"/>
              </w:rPr>
              <w:t xml:space="preserve"> jezdni w ciągu</w:t>
            </w:r>
            <w:r w:rsidRPr="00270DC0">
              <w:rPr>
                <w:bCs/>
                <w:iCs/>
                <w:lang w:eastAsia="x-none"/>
              </w:rPr>
              <w:t xml:space="preserve"> drogi wojewódzkiej </w:t>
            </w:r>
            <w:r>
              <w:rPr>
                <w:bCs/>
                <w:iCs/>
                <w:lang w:eastAsia="x-none"/>
              </w:rPr>
              <w:t>n</w:t>
            </w:r>
            <w:r w:rsidRPr="00270DC0">
              <w:rPr>
                <w:bCs/>
                <w:iCs/>
                <w:lang w:eastAsia="x-none"/>
              </w:rPr>
              <w:t xml:space="preserve">r </w:t>
            </w:r>
            <w:r>
              <w:rPr>
                <w:bCs/>
                <w:iCs/>
                <w:lang w:eastAsia="x-none"/>
              </w:rPr>
              <w:t>867 na odcinku Sieniawa - Oleszyce.</w:t>
            </w:r>
          </w:p>
          <w:p w14:paraId="48FFD6E8" w14:textId="77777777" w:rsidR="0020787C" w:rsidRDefault="0020787C" w:rsidP="0020787C">
            <w:pPr>
              <w:tabs>
                <w:tab w:val="left" w:pos="408"/>
              </w:tabs>
              <w:jc w:val="both"/>
            </w:pPr>
          </w:p>
          <w:p w14:paraId="19E4589A" w14:textId="77777777" w:rsidR="0020787C" w:rsidRPr="007F5104" w:rsidRDefault="0020787C" w:rsidP="0020787C">
            <w:pPr>
              <w:tabs>
                <w:tab w:val="left" w:pos="408"/>
              </w:tabs>
              <w:jc w:val="both"/>
            </w:pPr>
            <w:r w:rsidRPr="007F5104">
              <w:t xml:space="preserve">Szczegółowy opis oraz sposób realizacji zamówienia zawiera </w:t>
            </w:r>
            <w:r>
              <w:t>SST oraz przedmiar</w:t>
            </w:r>
            <w:r w:rsidRPr="007F5104">
              <w:t xml:space="preserve"> stanowiący </w:t>
            </w:r>
            <w:r w:rsidRPr="007F5104">
              <w:rPr>
                <w:b/>
              </w:rPr>
              <w:t>Załącznik do SWZ</w:t>
            </w:r>
            <w:r w:rsidRPr="007F5104">
              <w:t>.</w:t>
            </w:r>
          </w:p>
          <w:p w14:paraId="2130F7F8" w14:textId="77777777" w:rsidR="0020787C" w:rsidRPr="00A639C4" w:rsidRDefault="0020787C" w:rsidP="0020787C">
            <w:pPr>
              <w:jc w:val="both"/>
              <w:rPr>
                <w:b/>
              </w:rPr>
            </w:pPr>
          </w:p>
        </w:tc>
      </w:tr>
      <w:tr w:rsidR="0020787C" w:rsidRPr="00A639C4" w14:paraId="4AC09401" w14:textId="77777777" w:rsidTr="006B5E90">
        <w:trPr>
          <w:trHeight w:val="420"/>
        </w:trPr>
        <w:tc>
          <w:tcPr>
            <w:tcW w:w="1526" w:type="dxa"/>
            <w:vMerge/>
          </w:tcPr>
          <w:p w14:paraId="05FAE8C6" w14:textId="77777777" w:rsidR="0020787C" w:rsidRPr="00A639C4" w:rsidRDefault="0020787C" w:rsidP="0020787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CC76D39" w14:textId="77777777" w:rsidR="0020787C" w:rsidRPr="00A639C4" w:rsidRDefault="0020787C" w:rsidP="0020787C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29B5F681" w14:textId="77777777" w:rsidR="0020787C" w:rsidRDefault="0020787C" w:rsidP="0020787C">
            <w:pPr>
              <w:tabs>
                <w:tab w:val="left" w:pos="408"/>
              </w:tabs>
              <w:jc w:val="both"/>
              <w:rPr>
                <w:b/>
                <w:bCs/>
                <w:color w:val="000000"/>
                <w:spacing w:val="-8"/>
              </w:rPr>
            </w:pPr>
          </w:p>
          <w:p w14:paraId="44BE81B0" w14:textId="77777777" w:rsidR="0020787C" w:rsidRPr="00C477EC" w:rsidRDefault="0020787C" w:rsidP="0020787C">
            <w:pPr>
              <w:ind w:left="300" w:hanging="300"/>
              <w:rPr>
                <w:b/>
                <w:bCs/>
              </w:rPr>
            </w:pPr>
            <w:r w:rsidRPr="005D1301">
              <w:rPr>
                <w:b/>
                <w:bCs/>
              </w:rPr>
              <w:t>45233222-1 – Roboty budowlane w zakresie układania chodników</w:t>
            </w:r>
            <w:r>
              <w:rPr>
                <w:b/>
                <w:bCs/>
              </w:rPr>
              <w:br/>
              <w:t xml:space="preserve">                 </w:t>
            </w:r>
            <w:r w:rsidRPr="005D1301">
              <w:rPr>
                <w:b/>
                <w:bCs/>
              </w:rPr>
              <w:t xml:space="preserve"> i</w:t>
            </w:r>
            <w:r>
              <w:rPr>
                <w:b/>
                <w:bCs/>
              </w:rPr>
              <w:t xml:space="preserve"> </w:t>
            </w:r>
            <w:r w:rsidRPr="005D1301">
              <w:rPr>
                <w:b/>
                <w:bCs/>
              </w:rPr>
              <w:t>asfaltowania</w:t>
            </w:r>
          </w:p>
          <w:p w14:paraId="05C0A683" w14:textId="77777777" w:rsidR="0020787C" w:rsidRPr="007F5104" w:rsidRDefault="0020787C" w:rsidP="0020787C">
            <w:pPr>
              <w:ind w:left="300" w:hanging="300"/>
              <w:jc w:val="both"/>
              <w:rPr>
                <w:b/>
                <w:bCs/>
                <w:color w:val="FF0000"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Pr="007F5104" w:rsidRDefault="00717740" w:rsidP="007F5789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45BDA1DB" w14:textId="77777777" w:rsidR="00717740" w:rsidRPr="007F5104" w:rsidRDefault="00717740" w:rsidP="007F5789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7F5104">
              <w:t>projektowanymi postanowieniami umowy w sprawie zamówienia publicznego</w:t>
            </w:r>
          </w:p>
          <w:p w14:paraId="21FE0C6E" w14:textId="77777777" w:rsidR="00717740" w:rsidRPr="007F5104" w:rsidRDefault="00717740" w:rsidP="007F5789">
            <w:pPr>
              <w:numPr>
                <w:ilvl w:val="0"/>
                <w:numId w:val="9"/>
              </w:numPr>
              <w:jc w:val="both"/>
            </w:pPr>
            <w:r w:rsidRPr="007F5104">
              <w:t>Kosztorysem ofertowym (KO)</w:t>
            </w:r>
          </w:p>
          <w:p w14:paraId="2A2F8D29" w14:textId="77777777" w:rsidR="00717740" w:rsidRPr="007F5104" w:rsidRDefault="00717740" w:rsidP="007F5789">
            <w:pPr>
              <w:numPr>
                <w:ilvl w:val="0"/>
                <w:numId w:val="9"/>
              </w:numPr>
              <w:jc w:val="both"/>
            </w:pPr>
            <w:r w:rsidRPr="007F5104">
              <w:t>Przedmiarem</w:t>
            </w:r>
          </w:p>
          <w:p w14:paraId="342B4939" w14:textId="7EFFA448" w:rsidR="005957FC" w:rsidRDefault="00717740" w:rsidP="005957FC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>
              <w:t xml:space="preserve">Dokumentacją techniczną </w:t>
            </w:r>
            <w:r w:rsidR="005957FC">
              <w:t>–</w:t>
            </w:r>
            <w:r w:rsidR="0020787C">
              <w:t xml:space="preserve"> SST</w:t>
            </w:r>
          </w:p>
          <w:p w14:paraId="6F5C1478" w14:textId="508E98AF" w:rsidR="005957FC" w:rsidRPr="005957FC" w:rsidRDefault="005957FC" w:rsidP="005957FC">
            <w:pPr>
              <w:pStyle w:val="Akapitzlist"/>
              <w:tabs>
                <w:tab w:val="left" w:pos="408"/>
              </w:tabs>
              <w:ind w:left="720"/>
              <w:jc w:val="both"/>
            </w:pPr>
          </w:p>
        </w:tc>
      </w:tr>
      <w:tr w:rsidR="006B5E90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781CB5F" w14:textId="77777777" w:rsidR="006B5E90" w:rsidRPr="00A639C4" w:rsidRDefault="006B5E90" w:rsidP="006B5E90">
            <w:pPr>
              <w:tabs>
                <w:tab w:val="left" w:pos="408"/>
              </w:tabs>
              <w:spacing w:before="80"/>
              <w:jc w:val="both"/>
              <w:rPr>
                <w:b/>
              </w:rPr>
            </w:pPr>
            <w:r w:rsidRPr="00A639C4">
              <w:rPr>
                <w:b/>
              </w:rPr>
              <w:t>Okres gwarancji i rękojmi za wady</w:t>
            </w:r>
          </w:p>
          <w:p w14:paraId="3963BD73" w14:textId="77777777" w:rsidR="006B5E90" w:rsidRPr="007F5104" w:rsidRDefault="006B5E90" w:rsidP="006B5E90">
            <w:pPr>
              <w:tabs>
                <w:tab w:val="left" w:pos="408"/>
              </w:tabs>
              <w:contextualSpacing/>
              <w:jc w:val="both"/>
              <w:rPr>
                <w:bCs/>
              </w:rPr>
            </w:pPr>
            <w:r w:rsidRPr="007F5104">
              <w:rPr>
                <w:bCs/>
              </w:rPr>
              <w:t xml:space="preserve">Zamawiający wymaga udzielenia na </w:t>
            </w:r>
            <w:r>
              <w:rPr>
                <w:bCs/>
              </w:rPr>
              <w:t>przedmiot zamówienia</w:t>
            </w:r>
            <w:r w:rsidRPr="007F5104">
              <w:rPr>
                <w:bCs/>
              </w:rPr>
              <w:t xml:space="preserve"> gwarancji i rękojmi za wady na okres minimum </w:t>
            </w:r>
            <w:r>
              <w:rPr>
                <w:bCs/>
              </w:rPr>
              <w:t xml:space="preserve"> 5</w:t>
            </w:r>
            <w:r w:rsidRPr="007F5104">
              <w:rPr>
                <w:bCs/>
              </w:rPr>
              <w:t xml:space="preserve"> lat.</w:t>
            </w:r>
          </w:p>
          <w:p w14:paraId="57554596" w14:textId="77777777" w:rsidR="006B5E90" w:rsidRPr="00A639C4" w:rsidRDefault="006B5E90" w:rsidP="006B5E90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63830A8F" w14:textId="2B7CF010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</w:t>
            </w:r>
            <w:proofErr w:type="spellStart"/>
            <w:r w:rsidRPr="007F5104">
              <w:rPr>
                <w:rFonts w:eastAsia="Calibri"/>
                <w:bCs/>
                <w:lang w:eastAsia="en-US"/>
              </w:rPr>
              <w:t>Pzp</w:t>
            </w:r>
            <w:proofErr w:type="spellEnd"/>
            <w:r w:rsidRPr="007F5104">
              <w:rPr>
                <w:rFonts w:eastAsia="Calibri"/>
                <w:bCs/>
                <w:lang w:eastAsia="en-US"/>
              </w:rPr>
              <w:t xml:space="preserve">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3538EC7D" w14:textId="77777777" w:rsidR="00717740" w:rsidRPr="007F5104" w:rsidRDefault="00717740" w:rsidP="007F5789">
            <w:pPr>
              <w:tabs>
                <w:tab w:val="left" w:pos="408"/>
              </w:tabs>
              <w:jc w:val="both"/>
              <w:rPr>
                <w:b/>
              </w:rPr>
            </w:pPr>
          </w:p>
          <w:p w14:paraId="27FDA655" w14:textId="192F9149" w:rsidR="00717740" w:rsidRDefault="00717740" w:rsidP="006B5E90">
            <w:pPr>
              <w:tabs>
                <w:tab w:val="left" w:pos="408"/>
              </w:tabs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zamierza przeznaczyć na sfinansowanie przedmiotowego zamówienia kwotę </w:t>
            </w:r>
            <w:r w:rsidR="0020787C" w:rsidRPr="0020787C">
              <w:rPr>
                <w:b/>
              </w:rPr>
              <w:t>3 989 927,30</w:t>
            </w:r>
            <w:r w:rsidR="006B5E90">
              <w:rPr>
                <w:b/>
              </w:rPr>
              <w:t xml:space="preserve"> </w:t>
            </w:r>
            <w:r w:rsidRPr="007F5104">
              <w:rPr>
                <w:b/>
              </w:rPr>
              <w:t>PLN</w:t>
            </w:r>
          </w:p>
          <w:p w14:paraId="20F80362" w14:textId="3A8E6CB7" w:rsidR="006B5E90" w:rsidRPr="00A639C4" w:rsidRDefault="006B5E90" w:rsidP="006B5E90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0766B0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0766B0" w:rsidRPr="00A639C4" w:rsidRDefault="000766B0" w:rsidP="000766B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31D0AF0" w14:textId="77777777" w:rsidR="000766B0" w:rsidRPr="007F5104" w:rsidRDefault="000766B0" w:rsidP="000766B0">
            <w:pPr>
              <w:spacing w:after="200"/>
              <w:jc w:val="both"/>
              <w:rPr>
                <w:color w:val="FF0000"/>
              </w:rPr>
            </w:pPr>
            <w:r w:rsidRPr="007F5104">
              <w:rPr>
                <w:b/>
              </w:rPr>
              <w:t xml:space="preserve">Organizacja ruchu. </w:t>
            </w:r>
          </w:p>
          <w:p w14:paraId="3C398190" w14:textId="77777777" w:rsidR="000766B0" w:rsidRDefault="000766B0" w:rsidP="000766B0">
            <w:pPr>
              <w:jc w:val="both"/>
            </w:pPr>
            <w:r>
              <w:t>Wykonawca, na podstawie sporządzonego i zatwierdzonego projektu tymczasowej organizacji ruchu, zobowiązany jest powiadomić organ ruchu, Podkarpacki Zarząd Dróg Wojewódzkich i Komendę Wojewódzką Policji o dacie wprowadzenia organizacji ruchu na czas robót, zachowując 7-mio dniowy termin wyprzedzający. Przedmiotowe powiadomienie z zachowaniem wskazanego terminu wyprzedzającego dotyczy każdorazowej zmiany organizacji ruchu na czas prowadzenia robót oraz wprowadzenia stałej organizacji ruchu.</w:t>
            </w:r>
          </w:p>
          <w:p w14:paraId="052C4C34" w14:textId="77777777" w:rsidR="000766B0" w:rsidRDefault="000766B0" w:rsidP="000766B0">
            <w:pPr>
              <w:jc w:val="both"/>
            </w:pPr>
            <w:r>
              <w:t>Wykonawca zobowiązany jest do:</w:t>
            </w:r>
          </w:p>
          <w:p w14:paraId="0F742708" w14:textId="77777777" w:rsidR="000766B0" w:rsidRDefault="000766B0" w:rsidP="000766B0">
            <w:pPr>
              <w:jc w:val="both"/>
            </w:pPr>
            <w:r>
              <w:t>- likwidacji oznakowania czasowego robót po ich zakończeniu,</w:t>
            </w:r>
          </w:p>
          <w:p w14:paraId="760A23F6" w14:textId="77777777" w:rsidR="000766B0" w:rsidRDefault="000766B0" w:rsidP="000766B0">
            <w:pPr>
              <w:jc w:val="both"/>
            </w:pPr>
            <w:r>
              <w:t>- usunięcia z drogi maszyn i urządzeń w czasie przerw w prowadzonych pracach lub dokonania zabezpieczenia na poboczach lub parkingach w sposób akceptowany przez Inspektora.</w:t>
            </w:r>
          </w:p>
          <w:p w14:paraId="7E128E32" w14:textId="77777777" w:rsidR="000766B0" w:rsidRDefault="000766B0" w:rsidP="000766B0">
            <w:pPr>
              <w:jc w:val="both"/>
            </w:pPr>
            <w:r>
              <w:t>- poinformowania mieszkańców i osób prowadzących działalność gospodarczą w rejonie robót o spodziewanych utrudnieniach w ruchu drogowym poprzez przekazanie informacji w sposób zwyczajowo przyjęty,</w:t>
            </w:r>
          </w:p>
          <w:p w14:paraId="28E621DB" w14:textId="77777777" w:rsidR="000766B0" w:rsidRPr="000E368E" w:rsidRDefault="000766B0" w:rsidP="000766B0">
            <w:pPr>
              <w:jc w:val="both"/>
            </w:pPr>
            <w:r>
              <w:t>- zaplanowania prowadzenia prac w systemie wielozmianowym oraz w dniach wolnych od pracy celem skrócenia czasu występowania utrudnień.</w:t>
            </w:r>
          </w:p>
          <w:p w14:paraId="1332AF73" w14:textId="021C56DB" w:rsidR="000766B0" w:rsidRPr="006B5E90" w:rsidRDefault="000766B0" w:rsidP="000766B0">
            <w:pPr>
              <w:pStyle w:val="Akapitzlist"/>
              <w:ind w:left="720"/>
              <w:jc w:val="both"/>
            </w:pP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0FD6B842" w14:textId="1920F240" w:rsidR="00265C7D" w:rsidRDefault="00265C7D" w:rsidP="007F5789">
            <w:pPr>
              <w:pStyle w:val="Akapitzlist"/>
              <w:numPr>
                <w:ilvl w:val="0"/>
                <w:numId w:val="33"/>
              </w:numPr>
              <w:spacing w:before="80" w:after="80"/>
              <w:jc w:val="both"/>
            </w:pPr>
            <w:r>
              <w:t xml:space="preserve">cena </w:t>
            </w:r>
          </w:p>
          <w:p w14:paraId="72739266" w14:textId="2B026084" w:rsidR="00265C7D" w:rsidRPr="006B5E90" w:rsidRDefault="00265C7D" w:rsidP="006B5E90">
            <w:pPr>
              <w:spacing w:before="80" w:after="80"/>
              <w:ind w:left="360"/>
              <w:jc w:val="both"/>
              <w:rPr>
                <w:b/>
                <w:bCs/>
              </w:rPr>
            </w:pP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lastRenderedPageBreak/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 xml:space="preserve">zgodnie z art. 441 ust.1 </w:t>
            </w:r>
            <w:proofErr w:type="spellStart"/>
            <w:r w:rsidRPr="00293AE1">
              <w:rPr>
                <w:b/>
                <w:bCs/>
                <w:color w:val="FFFFFF" w:themeColor="background1"/>
              </w:rPr>
              <w:t>Pzp</w:t>
            </w:r>
            <w:proofErr w:type="spellEnd"/>
          </w:p>
        </w:tc>
      </w:tr>
      <w:tr w:rsidR="005957FC" w:rsidRPr="00A639C4" w14:paraId="2727A62A" w14:textId="77777777" w:rsidTr="009E04CE">
        <w:tc>
          <w:tcPr>
            <w:tcW w:w="1526" w:type="dxa"/>
          </w:tcPr>
          <w:p w14:paraId="1D8CBF62" w14:textId="77777777" w:rsidR="005957FC" w:rsidRPr="00A639C4" w:rsidRDefault="005957FC" w:rsidP="005957F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BF14B38" w14:textId="77777777" w:rsidR="005957FC" w:rsidRPr="007F5104" w:rsidRDefault="005957FC" w:rsidP="005957FC">
            <w:pPr>
              <w:jc w:val="both"/>
            </w:pPr>
            <w:bookmarkStart w:id="1" w:name="_Hlk123634413"/>
          </w:p>
          <w:p w14:paraId="42DF5805" w14:textId="3D6CD5F9" w:rsidR="005957FC" w:rsidRPr="007F5104" w:rsidRDefault="005957FC" w:rsidP="005957FC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t xml:space="preserve">Zamawiający zgodnie z </w:t>
            </w:r>
            <w:bookmarkStart w:id="2" w:name="_Hlk123632681"/>
            <w:r w:rsidRPr="007F5104">
              <w:t xml:space="preserve">art. 441 ust. 1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</w:t>
            </w:r>
            <w:bookmarkEnd w:id="2"/>
            <w:r w:rsidRPr="007F5104">
              <w:rPr>
                <w:b/>
                <w:bCs/>
              </w:rPr>
              <w:t>przewiduje możliwość</w:t>
            </w:r>
            <w:r w:rsidRPr="007F5104">
              <w:t xml:space="preserve"> skorzystania z „prawa opcji” tzn. dodatkowych </w:t>
            </w:r>
            <w:r w:rsidRPr="007F5104">
              <w:rPr>
                <w:u w:val="single"/>
              </w:rPr>
              <w:t>robót budowlanych</w:t>
            </w:r>
          </w:p>
          <w:p w14:paraId="0D4085E5" w14:textId="77777777" w:rsidR="005957FC" w:rsidRPr="007F5104" w:rsidRDefault="005957FC" w:rsidP="005957F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7F5D6001" w14:textId="77777777" w:rsidR="005957FC" w:rsidRPr="007F5104" w:rsidRDefault="005957FC" w:rsidP="005957FC">
            <w:pPr>
              <w:jc w:val="both"/>
              <w:rPr>
                <w:sz w:val="10"/>
                <w:szCs w:val="10"/>
              </w:rPr>
            </w:pPr>
          </w:p>
          <w:p w14:paraId="2501BBEC" w14:textId="30E7B75A" w:rsidR="005957FC" w:rsidRPr="007F5104" w:rsidRDefault="005957FC" w:rsidP="005957FC">
            <w:pPr>
              <w:numPr>
                <w:ilvl w:val="0"/>
                <w:numId w:val="42"/>
              </w:numPr>
              <w:jc w:val="both"/>
              <w:rPr>
                <w:bCs/>
              </w:rPr>
            </w:pPr>
            <w:r w:rsidRPr="007F5104">
              <w:t xml:space="preserve">W ramach „prawa opcji” mogą zostać zlecone następujące </w:t>
            </w:r>
            <w:r w:rsidRPr="007F5104">
              <w:rPr>
                <w:u w:val="single"/>
              </w:rPr>
              <w:t>roboty budowlane</w:t>
            </w:r>
            <w:r>
              <w:rPr>
                <w:u w:val="single"/>
              </w:rPr>
              <w:t xml:space="preserve"> określone w kosztorysie </w:t>
            </w:r>
            <w:r w:rsidRPr="005957FC">
              <w:rPr>
                <w:u w:val="single"/>
              </w:rPr>
              <w:t>opcja zamówienia</w:t>
            </w:r>
          </w:p>
          <w:p w14:paraId="4E932560" w14:textId="77777777" w:rsidR="005957FC" w:rsidRPr="007F5104" w:rsidRDefault="005957FC" w:rsidP="005957FC">
            <w:pPr>
              <w:pStyle w:val="Akapitzlist"/>
              <w:ind w:left="318"/>
              <w:jc w:val="both"/>
              <w:rPr>
                <w:b/>
                <w:bCs/>
              </w:rPr>
            </w:pPr>
          </w:p>
          <w:p w14:paraId="7E0DA924" w14:textId="77777777" w:rsidR="005957FC" w:rsidRPr="007F5104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 xml:space="preserve">Maksymalna wartość opcji: </w:t>
            </w:r>
          </w:p>
          <w:p w14:paraId="6D1EBF0A" w14:textId="5C149AB2" w:rsidR="005957FC" w:rsidRPr="007F5104" w:rsidRDefault="005957FC" w:rsidP="005957FC">
            <w:pPr>
              <w:pStyle w:val="Akapitzlist"/>
              <w:ind w:left="318"/>
              <w:jc w:val="both"/>
            </w:pPr>
            <w:r>
              <w:t>do 100</w:t>
            </w:r>
            <w:r w:rsidRPr="007F5104">
              <w:t xml:space="preserve"> % </w:t>
            </w:r>
            <w:r>
              <w:t xml:space="preserve">wartości kosztorysu </w:t>
            </w:r>
            <w:r w:rsidRPr="005957FC">
              <w:t>opcja zamówienia</w:t>
            </w:r>
          </w:p>
          <w:p w14:paraId="74D15BC0" w14:textId="77777777" w:rsidR="005957FC" w:rsidRPr="007F5104" w:rsidRDefault="005957FC" w:rsidP="005957FC">
            <w:pPr>
              <w:ind w:left="720"/>
              <w:jc w:val="both"/>
            </w:pPr>
          </w:p>
          <w:p w14:paraId="1EB9BA5B" w14:textId="77777777" w:rsidR="005957FC" w:rsidRPr="007F5104" w:rsidRDefault="005957FC" w:rsidP="005957FC">
            <w:pPr>
              <w:jc w:val="both"/>
              <w:rPr>
                <w:sz w:val="10"/>
                <w:szCs w:val="10"/>
              </w:rPr>
            </w:pPr>
          </w:p>
          <w:p w14:paraId="562EF439" w14:textId="77777777" w:rsidR="005957FC" w:rsidRPr="007F5104" w:rsidRDefault="005957FC" w:rsidP="005957FC">
            <w:pPr>
              <w:numPr>
                <w:ilvl w:val="0"/>
                <w:numId w:val="42"/>
              </w:numPr>
              <w:jc w:val="both"/>
            </w:pPr>
            <w:r w:rsidRPr="007F5104">
              <w:t xml:space="preserve">Zamawiający zastrzega sobie możliwość skorzystania z „prawa opcji” </w:t>
            </w:r>
            <w:r>
              <w:br/>
            </w:r>
            <w:r w:rsidRPr="007F5104">
              <w:t xml:space="preserve">w przypadku, gdy zakup </w:t>
            </w:r>
            <w:r w:rsidRPr="007F5104">
              <w:rPr>
                <w:u w:val="single"/>
              </w:rPr>
              <w:t xml:space="preserve">dodatkowych robót budowlanych </w:t>
            </w:r>
            <w:r w:rsidRPr="007F5104">
              <w:t xml:space="preserve">będzie leżał </w:t>
            </w:r>
            <w:r>
              <w:br/>
            </w:r>
            <w:r w:rsidRPr="007F5104">
              <w:t>w interesie Zamawiającego np. wynikał z jego bieżących potrzeb.</w:t>
            </w:r>
          </w:p>
          <w:p w14:paraId="625C0D44" w14:textId="77777777" w:rsidR="005957FC" w:rsidRPr="007F5104" w:rsidRDefault="005957FC" w:rsidP="005957FC">
            <w:pPr>
              <w:jc w:val="both"/>
              <w:rPr>
                <w:sz w:val="10"/>
                <w:szCs w:val="10"/>
              </w:rPr>
            </w:pPr>
          </w:p>
          <w:p w14:paraId="0075CC63" w14:textId="77777777" w:rsidR="005957FC" w:rsidRDefault="005957FC" w:rsidP="005957FC">
            <w:pPr>
              <w:numPr>
                <w:ilvl w:val="0"/>
                <w:numId w:val="42"/>
              </w:numPr>
              <w:jc w:val="both"/>
            </w:pPr>
            <w:r w:rsidRPr="007F5104">
              <w:t xml:space="preserve">„Prawo opcji” jest jednostronnym uprawnieniem Zamawiającego, z którego może, ale nie ma obowiązku skorzystać w ramach realizacji przedmiotu zamówienia. „Prawo opcji” stwarza po stronie zamawiającego zobowiązanie do realizacji zamówienia jedynie w zakresie zadeklarowanym, natomiast uprawnieniem zamawiającego jest żądanie realizacji zamówienia </w:t>
            </w:r>
            <w:r>
              <w:br/>
            </w:r>
            <w:r w:rsidRPr="007F5104">
              <w:t xml:space="preserve">w zakresie poszerzonym, z kolei obowiązkiem wykonawcy jest realizacja zamówienia w całości, to jest w zakresie zadeklarowanym i poszerzonym. Wykonawcy nie przysługuje natomiast prawo domagania się realizacji zamówienia w zakresie poszerzonym, jeśli zamawiający nie skorzysta </w:t>
            </w:r>
            <w:r>
              <w:br/>
            </w:r>
            <w:r w:rsidRPr="007F5104">
              <w:t>ze swego uprawnienia do opcji w toku realizacji umowy.</w:t>
            </w:r>
          </w:p>
          <w:p w14:paraId="422EADE8" w14:textId="77777777" w:rsidR="005957FC" w:rsidRDefault="005957FC" w:rsidP="005957FC">
            <w:pPr>
              <w:pStyle w:val="Akapitzlist"/>
            </w:pPr>
          </w:p>
          <w:p w14:paraId="13D2831D" w14:textId="77777777" w:rsidR="005957FC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 xml:space="preserve">W przypadku nie skorzystania przez Zamawiającego z przysługującego mu „prawa opcji” albo skorzystania z „prawa opcji” w niepełnym zakresie, niewykorzystującym maksymalnego poziomu „prawa opcji”, Wykonawcy nie przysługują żadne roszczenia z tytułu nie skorzystania przez Zamawiającego z przysługującego mu „prawa opcji” albo skorzystania </w:t>
            </w:r>
            <w:r>
              <w:br/>
            </w:r>
            <w:r w:rsidRPr="007F5104">
              <w:t>z „prawa opcji” w niepełnym zakresie, niewykorzystującym maksymalnego poziomu „prawa opcji”. W szczególności Wykonawca nie może żądać od Zamawiającego realizacji „prawa opcji” ani wnosić roszczenia o zapłatę spodziewanych korzyści.</w:t>
            </w:r>
          </w:p>
          <w:p w14:paraId="0DFCA8B5" w14:textId="77777777" w:rsidR="005957FC" w:rsidRDefault="005957FC" w:rsidP="005957FC">
            <w:pPr>
              <w:pStyle w:val="Akapitzlist"/>
            </w:pPr>
          </w:p>
          <w:p w14:paraId="30E0F1EF" w14:textId="3847862C" w:rsidR="005957FC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 xml:space="preserve">W ramach „prawa opcji” dodatkowe </w:t>
            </w:r>
            <w:r w:rsidRPr="007F5104">
              <w:rPr>
                <w:u w:val="single"/>
              </w:rPr>
              <w:t>roboty budowlane</w:t>
            </w:r>
            <w:r w:rsidRPr="007F5104">
              <w:t xml:space="preserve"> uzależnione będą wyłącznie od potrzeb i możliwości finansowych Zamawiającego. Zamawiający może nie skorzystać z „prawa opcji” w szczególności, gdy nie uzyska środków finansowych na ten cel.</w:t>
            </w:r>
          </w:p>
          <w:p w14:paraId="40AE30EC" w14:textId="77777777" w:rsidR="005957FC" w:rsidRDefault="005957FC" w:rsidP="005957FC">
            <w:pPr>
              <w:pStyle w:val="Akapitzlist"/>
            </w:pPr>
          </w:p>
          <w:p w14:paraId="75979211" w14:textId="77777777" w:rsidR="005957FC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>Jeżeli Zamawiający skorzysta z „prawa opcji” obowiązkiem umownym wykonawcy jest wykonanie świadczenia w zakresie objętym wykorzystanym „prawem opcji” na warunkach takich jak zamówienie podstawowe. Wykonawca jest zobowiązany do wykonania zamówienia objętego „Prawem opcji” na podstawie zapisów zawartych w umowie podstawowej. Uruchomienie „prawa opcji” nie będzie wymagało zmiany umowy.</w:t>
            </w:r>
          </w:p>
          <w:p w14:paraId="52CB8931" w14:textId="77777777" w:rsidR="005957FC" w:rsidRDefault="005957FC" w:rsidP="005957FC">
            <w:pPr>
              <w:pStyle w:val="Akapitzlist"/>
            </w:pPr>
          </w:p>
          <w:p w14:paraId="655AEFBF" w14:textId="09FE79AE" w:rsidR="005957FC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 xml:space="preserve">W ramach „prawa opcji” dodatkowe </w:t>
            </w:r>
            <w:r w:rsidRPr="007F5104">
              <w:rPr>
                <w:u w:val="single"/>
              </w:rPr>
              <w:t>roboty budowlane</w:t>
            </w:r>
            <w:r w:rsidRPr="007F5104">
              <w:t xml:space="preserve"> zrealizowane będą </w:t>
            </w:r>
            <w:r w:rsidRPr="007F5104">
              <w:lastRenderedPageBreak/>
              <w:t xml:space="preserve">po cenach jednostkowych określonych w ofercie. </w:t>
            </w:r>
          </w:p>
          <w:p w14:paraId="6CAC4F25" w14:textId="77777777" w:rsidR="005957FC" w:rsidRDefault="005957FC" w:rsidP="005957FC">
            <w:pPr>
              <w:pStyle w:val="Akapitzlist"/>
              <w:ind w:left="720"/>
              <w:jc w:val="both"/>
            </w:pPr>
          </w:p>
          <w:p w14:paraId="296539B3" w14:textId="77777777" w:rsidR="005957FC" w:rsidRPr="007F5104" w:rsidRDefault="005957FC" w:rsidP="005957FC">
            <w:pPr>
              <w:pStyle w:val="Akapitzlist"/>
              <w:ind w:left="720"/>
              <w:jc w:val="both"/>
            </w:pPr>
          </w:p>
          <w:p w14:paraId="2B635A3A" w14:textId="77777777" w:rsidR="005957FC" w:rsidRPr="007F5104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>Zamawiający ma prawo wielokrotnie korzystać z „prawa opcji” – jednak do wyczerpania maksymalnego zakresu „prawa opcji”.</w:t>
            </w:r>
          </w:p>
          <w:p w14:paraId="1D892084" w14:textId="77777777" w:rsidR="005957FC" w:rsidRDefault="005957FC" w:rsidP="005957FC">
            <w:pPr>
              <w:pStyle w:val="Akapitzlist"/>
            </w:pPr>
          </w:p>
          <w:p w14:paraId="30B11955" w14:textId="77777777" w:rsidR="005957FC" w:rsidRPr="007F5104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 xml:space="preserve">O zamiarze skorzystania z „prawa opcji” Zamawiający powiadomi Wykonawcę (pisemnie bądź mailem) co najmniej 7 dni  przed terminem wykonania. </w:t>
            </w:r>
          </w:p>
          <w:p w14:paraId="1525A042" w14:textId="77777777" w:rsidR="005957FC" w:rsidRPr="007F5104" w:rsidRDefault="005957FC" w:rsidP="005957FC">
            <w:pPr>
              <w:pStyle w:val="Akapitzlist"/>
            </w:pPr>
          </w:p>
          <w:p w14:paraId="5F81B74D" w14:textId="77777777" w:rsidR="005957FC" w:rsidRPr="007F5104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 xml:space="preserve">W celu uruchomienia „prawa opcji” Zamawiający złoży Wykonawcy pisemne oświadczenie woli w przedmiocie skorzystania z „prawa opcji” </w:t>
            </w:r>
            <w:r>
              <w:br/>
            </w:r>
            <w:r w:rsidRPr="007F5104">
              <w:t>w określonym zakresie. Oświadczenie będzie stanowiło załącznik do umowy. Nie jest wymagana zgoda Wykonawcy na wykonanie „prawa opcji”.</w:t>
            </w:r>
          </w:p>
          <w:p w14:paraId="0E61EF13" w14:textId="77777777" w:rsidR="005957FC" w:rsidRPr="007F5104" w:rsidRDefault="005957FC" w:rsidP="005957FC">
            <w:pPr>
              <w:pStyle w:val="Akapitzlist"/>
            </w:pPr>
          </w:p>
          <w:p w14:paraId="5E1D672B" w14:textId="77777777" w:rsidR="005957FC" w:rsidRPr="007F5104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</w:pPr>
            <w:r w:rsidRPr="007F5104">
              <w:t>Zamawiający jest uprawniony według własnego wyboru do składania oświadczenia w przedmiocie zamówienia udzielanego w ramach „prawa opcji”  kilkakrotnie albo jednokrotnie.</w:t>
            </w:r>
          </w:p>
          <w:p w14:paraId="290BD076" w14:textId="77777777" w:rsidR="005957FC" w:rsidRPr="007F5104" w:rsidRDefault="005957FC" w:rsidP="005957FC">
            <w:pPr>
              <w:pStyle w:val="Akapitzlist"/>
            </w:pPr>
          </w:p>
          <w:p w14:paraId="454911AA" w14:textId="77777777" w:rsidR="005957FC" w:rsidRPr="007F5104" w:rsidRDefault="005957FC" w:rsidP="005957FC">
            <w:pPr>
              <w:pStyle w:val="Akapitzlist"/>
              <w:numPr>
                <w:ilvl w:val="0"/>
                <w:numId w:val="42"/>
              </w:numPr>
              <w:jc w:val="both"/>
              <w:rPr>
                <w:b/>
                <w:bCs/>
                <w:sz w:val="24"/>
                <w:szCs w:val="24"/>
              </w:rPr>
            </w:pPr>
            <w:r w:rsidRPr="007F5104">
              <w:t xml:space="preserve">W ramach „prawa opcji” Zamawiający zastrzega sobie możliwość pełnego albo wyłącznie </w:t>
            </w:r>
            <w:bookmarkStart w:id="3" w:name="_Hlk123633107"/>
            <w:r w:rsidRPr="007F5104">
              <w:t>częściowego wykorzystania zamówień objętych „prawem opcji</w:t>
            </w:r>
            <w:bookmarkEnd w:id="3"/>
            <w:r w:rsidRPr="007F5104">
              <w:t xml:space="preserve">”, co każdorazowo zostanie sprecyzowane w oświadczeniu </w:t>
            </w:r>
            <w:r>
              <w:br/>
            </w:r>
            <w:r w:rsidRPr="007F5104">
              <w:t>o udzieleniu zamówienia.</w:t>
            </w:r>
            <w:bookmarkEnd w:id="1"/>
          </w:p>
          <w:p w14:paraId="3B96E6F9" w14:textId="08EDC47C" w:rsidR="005957FC" w:rsidRPr="00A639C4" w:rsidRDefault="005957FC" w:rsidP="005957FC">
            <w:pPr>
              <w:pStyle w:val="Akapitzlist"/>
              <w:ind w:left="720"/>
              <w:jc w:val="both"/>
              <w:rPr>
                <w:b/>
                <w:bCs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E70D0C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612360F" w14:textId="728BD789" w:rsidR="00E70D0C" w:rsidRPr="007F5104" w:rsidRDefault="00E70D0C" w:rsidP="00E70D0C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 xml:space="preserve">Szczegółowe wymagania o których mowa w art. 95 </w:t>
            </w:r>
            <w:proofErr w:type="spellStart"/>
            <w:r w:rsidRPr="007F5104">
              <w:rPr>
                <w:b/>
                <w:bCs/>
              </w:rPr>
              <w:t>Pzp</w:t>
            </w:r>
            <w:proofErr w:type="spellEnd"/>
            <w:r w:rsidRPr="007F5104">
              <w:rPr>
                <w:b/>
                <w:bCs/>
              </w:rPr>
              <w:t xml:space="preserve"> dotyczące realizacji zamówienia oraz egzekwowania wymogu zatrudnienia na podstawie stosunku pracy:</w:t>
            </w:r>
          </w:p>
          <w:p w14:paraId="33B0C959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0CA820EA" w14:textId="7777777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t xml:space="preserve"> zatrudnienia na </w:t>
            </w:r>
            <w:r w:rsidRPr="007F5104">
              <w:rPr>
                <w:bCs/>
              </w:rPr>
              <w:t>podstawie stosunku pracy.</w:t>
            </w:r>
          </w:p>
          <w:p w14:paraId="2903780B" w14:textId="77777777" w:rsidR="00E70D0C" w:rsidRPr="007F5104" w:rsidRDefault="00E70D0C" w:rsidP="00E70D0C">
            <w:pPr>
              <w:jc w:val="both"/>
            </w:pPr>
            <w:r w:rsidRPr="007F5104">
              <w:t xml:space="preserve">Zamawiający na podstawie art. 95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wymaga zatrudnienia przez Wykonawcę lub podwykonawcę na podstawie stosunku pracy osób wykonujących czynności w zakresie realizacji zamówienia jeżeli wykonywanie tych czynności polega na wykonywaniu pracy w sposób określony w art. 22 §1 ustawy z dnia 26 czerwca 1974r. – Kodeks pracy</w:t>
            </w:r>
          </w:p>
          <w:p w14:paraId="2902CF3E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6BD54261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6F6080AA" w14:textId="77777777" w:rsidR="00E70D0C" w:rsidRPr="007F5104" w:rsidRDefault="00E70D0C" w:rsidP="00E70D0C">
            <w:pPr>
              <w:jc w:val="both"/>
              <w:rPr>
                <w:u w:val="single"/>
              </w:rPr>
            </w:pPr>
          </w:p>
          <w:p w14:paraId="6434FCA8" w14:textId="77777777" w:rsidR="00E70D0C" w:rsidRPr="007F5104" w:rsidRDefault="00E70D0C" w:rsidP="00E70D0C">
            <w:pPr>
              <w:jc w:val="both"/>
            </w:pPr>
            <w:r w:rsidRPr="007F5104">
              <w:rPr>
                <w:u w:val="single"/>
              </w:rPr>
              <w:t>Zamawiający wymaga</w:t>
            </w:r>
            <w:r w:rsidRPr="007F5104">
              <w:t xml:space="preserve"> zatrudnienia na podstawie stosunku pracy przez wykonawcę lub podwykonawcę:</w:t>
            </w:r>
          </w:p>
          <w:p w14:paraId="5FCD9F75" w14:textId="75349014" w:rsidR="00E70D0C" w:rsidRPr="007F5104" w:rsidRDefault="00E70D0C" w:rsidP="00E70D0C">
            <w:pPr>
              <w:pStyle w:val="Akapitzlist"/>
              <w:numPr>
                <w:ilvl w:val="0"/>
                <w:numId w:val="44"/>
              </w:numPr>
              <w:jc w:val="both"/>
            </w:pPr>
            <w:r w:rsidRPr="007F5104">
              <w:t xml:space="preserve">tzw. pracowników fizycznych tj. osób wykonujących w trakcie realizacji zamówienia czynności bezpośrednio związane z wykonywaniem robót budowlanych w zakresie wszystkich branż przewidzianych w dokumentacji projektowej, dokumentacji technicznej, SST, kosztorysach, </w:t>
            </w:r>
          </w:p>
          <w:p w14:paraId="2141FE99" w14:textId="77777777" w:rsidR="00E70D0C" w:rsidRPr="007F5104" w:rsidRDefault="00E70D0C" w:rsidP="00E70D0C">
            <w:pPr>
              <w:pStyle w:val="Akapitzlist"/>
              <w:numPr>
                <w:ilvl w:val="0"/>
                <w:numId w:val="44"/>
              </w:numPr>
              <w:jc w:val="both"/>
            </w:pPr>
            <w:r w:rsidRPr="007F5104">
              <w:lastRenderedPageBreak/>
              <w:t xml:space="preserve">operatorów podstawowych maszyn budowlanych / maszyn / pojazdów w miejscu wykonywania przedmiotu umowy </w:t>
            </w:r>
          </w:p>
          <w:p w14:paraId="09E073C4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02C5DC01" w14:textId="5E66090E" w:rsidR="00E70D0C" w:rsidRPr="007F5104" w:rsidRDefault="00E70D0C" w:rsidP="00E70D0C">
            <w:pPr>
              <w:jc w:val="both"/>
            </w:pPr>
            <w:r w:rsidRPr="007F5104">
              <w:rPr>
                <w:u w:val="single"/>
              </w:rPr>
              <w:t>Zamawiający nie wymaga</w:t>
            </w:r>
            <w:r w:rsidRPr="007F5104">
              <w:t xml:space="preserve"> zatrudnienia na podstawie umowy o pracę przez wykonawcę lub podwykonawcę osób pełniących samodzielne funkcje techniczne </w:t>
            </w:r>
            <w:r w:rsidR="0033093C">
              <w:br/>
            </w:r>
            <w:r w:rsidRPr="007F5104">
              <w:t xml:space="preserve">w budownictwie oraz osób wykonujących czynności związane z wykonywaniem prac geodezyjnych, opracowań z zakresu ochrony środowiska, prac związanych </w:t>
            </w:r>
            <w:r w:rsidR="0033093C">
              <w:br/>
            </w:r>
            <w:r w:rsidRPr="007F5104">
              <w:t xml:space="preserve">z przygotowywaniem materiałów do decyzji administracyjnych oraz prac pomiarowych w zakresie sieci i urządzeń teletechnicznych, energetycznych, gazowniczych, wodociągowych i oświetlenia.  </w:t>
            </w:r>
          </w:p>
          <w:p w14:paraId="7B95D5DF" w14:textId="77777777" w:rsidR="00E70D0C" w:rsidRPr="007F5104" w:rsidRDefault="00E70D0C" w:rsidP="00E70D0C">
            <w:pPr>
              <w:jc w:val="both"/>
            </w:pPr>
          </w:p>
          <w:p w14:paraId="3E3ABF1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2) sposób weryfikacji zatrudnienia tych osób;</w:t>
            </w:r>
          </w:p>
          <w:p w14:paraId="6EC2395C" w14:textId="77777777" w:rsidR="00E70D0C" w:rsidRPr="007F5104" w:rsidRDefault="00E70D0C" w:rsidP="00E70D0C">
            <w:pPr>
              <w:jc w:val="both"/>
            </w:pPr>
          </w:p>
          <w:p w14:paraId="2C1F745C" w14:textId="77777777" w:rsidR="00E70D0C" w:rsidRPr="007F5104" w:rsidRDefault="00E70D0C" w:rsidP="00E70D0C">
            <w:pPr>
              <w:jc w:val="both"/>
            </w:pPr>
            <w:r w:rsidRPr="007F510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7F5104">
              <w:rPr>
                <w:bCs/>
              </w:rPr>
              <w:t>stosunku pracy</w:t>
            </w:r>
            <w:r w:rsidRPr="007F5104">
              <w:t>.</w:t>
            </w:r>
          </w:p>
          <w:p w14:paraId="4DBFC3AA" w14:textId="77777777" w:rsidR="00E70D0C" w:rsidRPr="007F5104" w:rsidRDefault="00E70D0C" w:rsidP="00E70D0C">
            <w:pPr>
              <w:jc w:val="both"/>
              <w:rPr>
                <w:b/>
              </w:rPr>
            </w:pPr>
          </w:p>
          <w:p w14:paraId="50C22D38" w14:textId="46163E6F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 w:rsidR="0033093C">
              <w:rPr>
                <w:b/>
              </w:rPr>
              <w:br/>
            </w:r>
            <w:r w:rsidRPr="007F5104">
              <w:rPr>
                <w:b/>
              </w:rPr>
              <w:t>z tytułu niespełnienia tych wymagań.</w:t>
            </w:r>
          </w:p>
          <w:p w14:paraId="444D9CBA" w14:textId="77777777" w:rsidR="00E70D0C" w:rsidRPr="007F5104" w:rsidRDefault="00E70D0C" w:rsidP="00E70D0C">
            <w:pPr>
              <w:jc w:val="both"/>
            </w:pPr>
          </w:p>
          <w:p w14:paraId="70826E2C" w14:textId="77777777" w:rsidR="00E70D0C" w:rsidRPr="007F5104" w:rsidRDefault="00E70D0C" w:rsidP="00E70D0C">
            <w:pPr>
              <w:jc w:val="both"/>
            </w:pPr>
            <w:r w:rsidRPr="007F5104">
              <w:t xml:space="preserve">Zamawiający ma prawo do skontrolowania Wykonawcy w zakresie zatrudnienia osób, o których mowa w art. 95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77777777" w:rsidR="00E70D0C" w:rsidRPr="00A639C4" w:rsidRDefault="00E70D0C" w:rsidP="00E70D0C">
            <w:pPr>
              <w:jc w:val="both"/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20787C" w:rsidRPr="00A639C4" w14:paraId="555BB7B8" w14:textId="77777777" w:rsidTr="009E04CE">
        <w:tc>
          <w:tcPr>
            <w:tcW w:w="1526" w:type="dxa"/>
          </w:tcPr>
          <w:p w14:paraId="7F7FF4A8" w14:textId="3DAAC5AF" w:rsidR="0020787C" w:rsidRPr="00A639C4" w:rsidRDefault="0020787C" w:rsidP="0020787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58D60F88" w14:textId="77777777" w:rsidR="0020787C" w:rsidRPr="007F5104" w:rsidRDefault="0020787C" w:rsidP="0020787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271EC074" w14:textId="77777777" w:rsidR="0020787C" w:rsidRPr="007F5104" w:rsidRDefault="0020787C" w:rsidP="0020787C">
            <w:pPr>
              <w:tabs>
                <w:tab w:val="left" w:pos="408"/>
              </w:tabs>
              <w:rPr>
                <w:bCs/>
              </w:rPr>
            </w:pPr>
            <w:r w:rsidRPr="007F5104">
              <w:rPr>
                <w:bCs/>
              </w:rPr>
              <w:t xml:space="preserve">Zamawiający </w:t>
            </w:r>
            <w:r w:rsidRPr="007F5104">
              <w:rPr>
                <w:b/>
                <w:bCs/>
                <w:u w:val="single"/>
              </w:rPr>
              <w:t>nie dopuszcza</w:t>
            </w:r>
            <w:r w:rsidRPr="007F5104">
              <w:rPr>
                <w:bCs/>
              </w:rPr>
              <w:t xml:space="preserve"> składania ofert częściowych.</w:t>
            </w:r>
          </w:p>
          <w:p w14:paraId="61C9F921" w14:textId="77777777" w:rsidR="0020787C" w:rsidRPr="007F5104" w:rsidRDefault="0020787C" w:rsidP="0020787C">
            <w:pPr>
              <w:tabs>
                <w:tab w:val="left" w:pos="408"/>
              </w:tabs>
              <w:jc w:val="both"/>
              <w:rPr>
                <w:bCs/>
              </w:rPr>
            </w:pPr>
          </w:p>
          <w:p w14:paraId="1C6762C6" w14:textId="77777777" w:rsidR="0020787C" w:rsidRPr="007F5104" w:rsidRDefault="0020787C" w:rsidP="0020787C">
            <w:pPr>
              <w:tabs>
                <w:tab w:val="left" w:pos="16874"/>
                <w:tab w:val="left" w:pos="17157"/>
              </w:tabs>
              <w:jc w:val="both"/>
            </w:pPr>
            <w:r w:rsidRPr="007F5104">
              <w:t xml:space="preserve">Przedmiot zamówienia nie został podzielony na części. </w:t>
            </w:r>
          </w:p>
          <w:p w14:paraId="4544FC1A" w14:textId="77777777" w:rsidR="0020787C" w:rsidRPr="007F5104" w:rsidRDefault="0020787C" w:rsidP="0020787C">
            <w:pPr>
              <w:jc w:val="both"/>
              <w:rPr>
                <w:color w:val="000000"/>
              </w:rPr>
            </w:pPr>
          </w:p>
          <w:p w14:paraId="028857CD" w14:textId="77777777" w:rsidR="0020787C" w:rsidRPr="007F5104" w:rsidRDefault="0020787C" w:rsidP="0020787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przed ogłoszeniem postępowania dokonał analizy zasadności podziału przedmiotu zamówienia na części. Poniżej wskazano główne przyczyny decyzji instytucji zamawiającej o braku podziału zamówienia na części. </w:t>
            </w:r>
          </w:p>
          <w:p w14:paraId="439D0B98" w14:textId="77777777" w:rsidR="0020787C" w:rsidRPr="007F5104" w:rsidRDefault="0020787C" w:rsidP="0020787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wskazuje, że nie jest zobowiązany do dokonywania podziału zamówienia na części za wszelką cenę – tj. po to, żeby podziału dokonać, niezależnie od tego w jaki sposób i jaką metodologią. </w:t>
            </w:r>
          </w:p>
          <w:p w14:paraId="7AD2A1EE" w14:textId="77777777" w:rsidR="0020787C" w:rsidRPr="007F5104" w:rsidRDefault="0020787C" w:rsidP="0020787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Przepisy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</w:t>
            </w:r>
            <w:r w:rsidRPr="007F5104">
              <w:rPr>
                <w:color w:val="000000"/>
              </w:rPr>
              <w:t>nie nakładają na Zamawiającego bezwzględnego obowiązku podziału zamówienia na części, stanowi natomiast o uprawnieniu zamawiającego do podziału zamówienia i nie zawiera wprost obowiązku wyjaśniania przez Zamawiającego przyczyn, dla których nie zastosował takiego podziału. Zamawiający musi być w stanie uzasadnić i wytłumaczyć obiektywnie podjętą przez siebie decyzję o sposobie udzielenia zamówienia.</w:t>
            </w:r>
          </w:p>
          <w:p w14:paraId="7D9B24E3" w14:textId="77777777" w:rsidR="0020787C" w:rsidRPr="007F5104" w:rsidRDefault="0020787C" w:rsidP="0020787C">
            <w:pPr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Stanowiący podstawę dla tego obowiązku przepis art. 91 ust.2 ustawy </w:t>
            </w:r>
            <w:proofErr w:type="spellStart"/>
            <w:r w:rsidRPr="007F5104">
              <w:rPr>
                <w:color w:val="000000"/>
              </w:rPr>
              <w:t>Pzp</w:t>
            </w:r>
            <w:proofErr w:type="spellEnd"/>
            <w:r w:rsidRPr="007F5104">
              <w:rPr>
                <w:color w:val="000000"/>
              </w:rPr>
              <w:t xml:space="preserve"> nie określa w jakich przypadkach Zamawiający powinien podzielić zamówienie na części, decyzja w tym zakresie pozostawiona jest autonomicznej woli Zamawiającego. Instytucja zamawiająca winna mieć obowiązek rozważenia celowości podziału zamówienia na części, jednocześnie zachowując swobodę </w:t>
            </w:r>
            <w:r w:rsidRPr="007F5104">
              <w:rPr>
                <w:color w:val="000000"/>
              </w:rPr>
              <w:lastRenderedPageBreak/>
              <w:t>autonomicznego podejmowania decyzji na każdej podstawie, jaką uzna za stosowną, nie podlegając nadzorowi administracyjnemu ani sądowemu; zatem zamawiający rozważa to, czy podział zamówienia na części jest celowy i jeśli decyzja o zaniechaniu podziału zostanie podjęta i uzasadniona należy uznać, że czynność została dokonana przez zamawiającego prawidłowo.</w:t>
            </w:r>
          </w:p>
          <w:p w14:paraId="43E31B5D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dokonał szacowania wartości zamówienia i ustalił swoje potrzeby w tym zakresie. W ocenie Zamawiającego zakres zamówienia uzasadnia udzielenie zamówienia jednemu wykonawcy, który przyjmie na siebie odpowiedzialność za ryzyko niepowodzenia zadania, a dokonanie podziału zamówienia na części mogłoby to ryzyko przenieść na Zamawiającego i w konsekwencji uczynić niemożliwym osiągnięcie celu zamówienia publicznego. </w:t>
            </w:r>
          </w:p>
          <w:p w14:paraId="7A9DA535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zwrócił uwagę, że brak jest podstaw do podziału zamówienia na zasadzie jakościowej, z uwzględnieniem różnych zaangażowanych branż </w:t>
            </w:r>
            <w:r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i specjalizacji, tak by w większym stopniu dostosować treść poszczególnych zamówień do wyspecjalizowanych sektorów MŚP – całość zamówienia dotyczy specyficznej i wyspecjalizowanej branży. </w:t>
            </w:r>
          </w:p>
          <w:p w14:paraId="0CD7EE13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maksymalne, możliwe rozdrobnienie zamówienia mógłby powodować niekorzystne skutki dla zamawiającego w postaci </w:t>
            </w:r>
            <w:r>
              <w:rPr>
                <w:color w:val="000000"/>
              </w:rPr>
              <w:br/>
            </w:r>
            <w:r w:rsidRPr="007F5104">
              <w:rPr>
                <w:color w:val="000000"/>
              </w:rPr>
              <w:t>np. zwiększenia oferowanych cen czy też niemożliwości rozstrzygnięcia postępowania z uwagi na fakt, że złożenie ofert na tak małe części zamówienia byłoby dla wykonawców nieopłacalne;</w:t>
            </w:r>
          </w:p>
          <w:p w14:paraId="52D50047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Dokonanie podziału zamówienia na części byłoby sztuczne i nieracjonalne, groziłoby nie tylko nadmiernymi trudnościami technicznymi czy nadmiernymi kosztami wykonania zamówienia, ale również potrzebą skoordynowania działań różnych wykonawców realizujących poszczególne części zamówienia co mogłoby poważnie zagrozić właściwemu wykonaniu zamówienia. </w:t>
            </w:r>
          </w:p>
          <w:p w14:paraId="50789888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Podziału przedmiotu zamówienia nie można dokonać na zasadzie ilościowej tak aby wielkość poszczególnych zamówień lepiej odpowiadała możliwościom MŚP. W opinii Zamawiającego byłby to podział pozorny, dokonany dla samego faktu dokonania jakiegokolwiek podziału zamówienia na części;</w:t>
            </w:r>
          </w:p>
          <w:p w14:paraId="3D807319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przy podziale zamówienia na części prawdopodobna i wręcz granicząca z pewnością jest sytuacja, w której kilku wykonawców, których łączny efekt prac decyduje o prawidłowym wykonaniu przedmiotu umowy</w:t>
            </w:r>
            <w:r w:rsidRPr="007F5789">
              <w:rPr>
                <w:color w:val="000000"/>
              </w:rPr>
              <w:t xml:space="preserve"> </w:t>
            </w:r>
            <w:r w:rsidRPr="007F5104">
              <w:rPr>
                <w:color w:val="000000"/>
              </w:rPr>
              <w:t>unika odpowiedzialności z uwagi na trudności z jednoznacznym ustaleniem przyczyn wystąpienia wad czy usterek.</w:t>
            </w:r>
          </w:p>
          <w:p w14:paraId="03CC49D2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uznał, że niedokonanie podziału przedmiotu zamówienia </w:t>
            </w:r>
            <w:r>
              <w:rPr>
                <w:color w:val="000000"/>
              </w:rPr>
              <w:br/>
            </w:r>
            <w:r w:rsidRPr="007F5104">
              <w:rPr>
                <w:color w:val="000000"/>
              </w:rPr>
              <w:t>na części nie ma wpływu na konkurencyjność, nie utrudnia dostępu do zamówienia MŚP i jest determinowane specyfiką zamówienia (okolicznościami danego przypadku), w szczególności rodzajem przedmiotu zamówienia, jego specyfiką, planowanym sposobem realizacji zamówienia i jego zakresem. Zamówienie ma zwiększyć konkurencyjność, ale nie kosztem interesów zamawiającego.</w:t>
            </w:r>
          </w:p>
          <w:p w14:paraId="4F38B88F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Zamawiający dokonując agregacji - planując udzielenie zamówienia jako całości jednemu wykonawcy miał na uwadze swoje obiektywne, uzasadnione i racjonalne potrzeby oraz dbałość o zapewnienie konkurencyjności – brak podziału nie uniemożliwia złożenia oferty małym przedsiębiorcom działającym na rynku. </w:t>
            </w:r>
          </w:p>
          <w:p w14:paraId="4E0D136D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opinii Zamawiającego korzystniejsze warunki realizacji zamówienia będą miały miejsce w sytuacji, w której udzielenie zamówienia nastąpi w całości jednemu wykonawcy. Nie wpływa to na zmniejszenie konkurencyjności MŚP, nie zaburza konkurencyjności, pozwala na racjonalne i efektywne wykorzystanie środków publicznych.</w:t>
            </w:r>
          </w:p>
          <w:p w14:paraId="66AF0F64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W opinii Zamawiającego brak podziału zamówienia na części nie narusza zasad uczciwej konkurencji oraz równego traktowania wykonawców, mający </w:t>
            </w:r>
            <w:r w:rsidRPr="007F5104">
              <w:rPr>
                <w:color w:val="000000"/>
              </w:rPr>
              <w:lastRenderedPageBreak/>
              <w:t xml:space="preserve">przejawiać się w opisie przedmiotu zamówienia oraz ograniczeniu dostępu do zamówienia małym i średnim przedsiębiorstwom. </w:t>
            </w:r>
          </w:p>
          <w:p w14:paraId="64EE6484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Najistotniejszym argumentem za brakiem konieczności podziału zamówienia na części są nadmierne trudności czy koszty oraz brak koordynacji, skutkujący poważną groźbą nieprawidłowej realizacji zamówienia.</w:t>
            </w:r>
          </w:p>
          <w:p w14:paraId="2892F917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Natomiast Zamawiający nie powołuje wyłącznie na korzyści organizacyjne, wynikające z prowadzenia jednego, a nie większej liczby postępowań o udzielenie zamówienia publicznego. Nie mają też znaczenia obawy Zamawiającego związane z ewentualnymi niewielkimi trudnościami czy kosztami bądź nieznacznymi problemami z koordynowaniem działań wykonawców a tym bardziej wygoda zamawiającego. W opinii Zamawiającego przyczyny niedokonania podziału nie są błahe oraz łatwe do usunięcia. </w:t>
            </w:r>
          </w:p>
          <w:p w14:paraId="296AB8BB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Istotne jest również to, że Zamawiający nie wyłączył z udziału w postępowaniu podmiotów działających wspólnie ani podwykonawstwa – w żaden sposób nie ogranicza to możliwości złożenia oferty </w:t>
            </w:r>
          </w:p>
          <w:p w14:paraId="7E3D9B72" w14:textId="77777777" w:rsidR="0020787C" w:rsidRPr="007F5104" w:rsidRDefault="0020787C" w:rsidP="0020787C">
            <w:pPr>
              <w:ind w:firstLine="708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W świetle powyższego, decyzja o tym, aby całość zamówienia została zrealizowana przez jednego wykonawcę była w pełni uzasadniona.</w:t>
            </w:r>
          </w:p>
          <w:p w14:paraId="09F3499D" w14:textId="77777777" w:rsidR="0020787C" w:rsidRPr="00A639C4" w:rsidRDefault="0020787C" w:rsidP="0020787C">
            <w:pPr>
              <w:jc w:val="both"/>
              <w:rPr>
                <w:bCs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Informacje dotyczące  zamówień o których mowa w art. 305 </w:t>
            </w:r>
            <w:proofErr w:type="spellStart"/>
            <w:r w:rsidRPr="00293AE1">
              <w:rPr>
                <w:b/>
                <w:color w:val="FFFFFF" w:themeColor="background1"/>
              </w:rPr>
              <w:t>Pzp</w:t>
            </w:r>
            <w:proofErr w:type="spellEnd"/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616682C" w14:textId="0BE45604" w:rsidR="00E70D0C" w:rsidRPr="007F5104" w:rsidRDefault="00E70D0C" w:rsidP="00E70D0C">
            <w:pPr>
              <w:tabs>
                <w:tab w:val="left" w:pos="408"/>
              </w:tabs>
              <w:rPr>
                <w:bCs/>
              </w:rPr>
            </w:pPr>
          </w:p>
          <w:p w14:paraId="548EBC12" w14:textId="64BF56F4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 xml:space="preserve">, o których mowa w art. 305 pkt.1 w zw. z art. 214 ust. 1 pkt 7  </w:t>
            </w:r>
            <w:proofErr w:type="spellStart"/>
            <w:r w:rsidRPr="00A639C4">
              <w:t>Pzp</w:t>
            </w:r>
            <w:proofErr w:type="spellEnd"/>
          </w:p>
          <w:p w14:paraId="1B06481F" w14:textId="77777777" w:rsidR="00E70D0C" w:rsidRPr="00A639C4" w:rsidRDefault="00E70D0C" w:rsidP="006B5E90">
            <w:pPr>
              <w:widowControl/>
              <w:jc w:val="both"/>
              <w:rPr>
                <w:bCs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3C27E891" w14:textId="77777777" w:rsidR="00E70D0C" w:rsidRPr="007F5104" w:rsidRDefault="00E70D0C" w:rsidP="00E70D0C">
            <w:pPr>
              <w:jc w:val="both"/>
              <w:rPr>
                <w:color w:val="FF0000"/>
                <w:u w:val="single"/>
              </w:rPr>
            </w:pPr>
          </w:p>
          <w:p w14:paraId="6211D552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E70D0C" w:rsidRPr="00A639C4" w:rsidRDefault="00E70D0C" w:rsidP="006B5E90">
            <w:pPr>
              <w:jc w:val="both"/>
            </w:pPr>
          </w:p>
        </w:tc>
      </w:tr>
      <w:tr w:rsidR="00E70D0C" w:rsidRPr="00A639C4" w14:paraId="6019C803" w14:textId="77777777" w:rsidTr="006B5E90">
        <w:trPr>
          <w:trHeight w:val="987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755DAC6E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  <w:p w14:paraId="4AE8CD53" w14:textId="2559E77D" w:rsidR="0033093C" w:rsidRPr="007F5104" w:rsidRDefault="0033093C" w:rsidP="006B5E90">
            <w:pPr>
              <w:jc w:val="both"/>
              <w:rPr>
                <w:b/>
                <w:bCs/>
                <w:color w:val="FF0000"/>
              </w:rPr>
            </w:pP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E70D0C" w:rsidRPr="00A639C4" w:rsidRDefault="00E70D0C" w:rsidP="006B5E9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20787C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20787C" w:rsidRPr="00A639C4" w:rsidRDefault="0020787C" w:rsidP="0020787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49E4533" w14:textId="77777777" w:rsidR="0020787C" w:rsidRDefault="0020787C" w:rsidP="0020787C">
            <w:pPr>
              <w:rPr>
                <w:b/>
              </w:rPr>
            </w:pPr>
          </w:p>
          <w:p w14:paraId="66D17A76" w14:textId="77777777" w:rsidR="0020787C" w:rsidRPr="007F5104" w:rsidRDefault="0020787C" w:rsidP="0020787C">
            <w:r w:rsidRPr="007F5104">
              <w:rPr>
                <w:b/>
              </w:rPr>
              <w:t xml:space="preserve">Termin wykonania zamówienia: </w:t>
            </w:r>
            <w:r w:rsidRPr="00A877D3">
              <w:rPr>
                <w:b/>
              </w:rPr>
              <w:t xml:space="preserve">do </w:t>
            </w:r>
            <w:r>
              <w:rPr>
                <w:b/>
              </w:rPr>
              <w:t xml:space="preserve"> 90 dni od daty przekazania terenu budowy.</w:t>
            </w:r>
          </w:p>
          <w:p w14:paraId="14A11A98" w14:textId="6590C703" w:rsidR="0020787C" w:rsidRPr="00A639C4" w:rsidRDefault="0020787C" w:rsidP="0020787C">
            <w:pPr>
              <w:ind w:left="284"/>
              <w:jc w:val="both"/>
              <w:rPr>
                <w:bCs/>
              </w:rPr>
            </w:pP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E70D0C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20787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20787C" w:rsidRPr="00A639C4" w:rsidRDefault="0020787C" w:rsidP="0020787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D542161" w14:textId="77777777" w:rsidR="0020787C" w:rsidRPr="007F5104" w:rsidRDefault="0020787C" w:rsidP="0020787C">
            <w:pPr>
              <w:pStyle w:val="Teksttreci0"/>
              <w:shd w:val="clear" w:color="auto" w:fill="auto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5F91640C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lastRenderedPageBreak/>
              <w:t>zdolności do występowania w obrocie gospodarczym:</w:t>
            </w:r>
          </w:p>
          <w:p w14:paraId="67B80A15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1A67ACC9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165C56BE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786195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7844718F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C57275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5C4E7EA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01EE1F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2B190D9B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7B2BADF9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5BE3246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B9B57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78A358BB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2D8FEF27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05D67055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01318" w14:textId="77777777" w:rsidR="0020787C" w:rsidRPr="007F5104" w:rsidRDefault="0020787C" w:rsidP="0020787C">
            <w:pPr>
              <w:widowControl/>
              <w:numPr>
                <w:ilvl w:val="0"/>
                <w:numId w:val="21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7F5104">
              <w:rPr>
                <w:b/>
                <w:bCs/>
                <w:color w:val="000000"/>
              </w:rPr>
              <w:t xml:space="preserve">Doświadczenie wykonawcy </w:t>
            </w:r>
          </w:p>
          <w:p w14:paraId="2E094B9F" w14:textId="77777777" w:rsidR="0020787C" w:rsidRPr="007F5104" w:rsidRDefault="0020787C" w:rsidP="0020787C">
            <w:pPr>
              <w:contextualSpacing/>
              <w:jc w:val="both"/>
              <w:rPr>
                <w:spacing w:val="-6"/>
              </w:rPr>
            </w:pPr>
            <w:r w:rsidRPr="007F5104">
              <w:rPr>
                <w:color w:val="000000"/>
              </w:rPr>
              <w:t xml:space="preserve">Wykonawca spełni ten warunek udziału w postępowaniu, jeżeli wykaże, że </w:t>
            </w:r>
            <w:r>
              <w:rPr>
                <w:color w:val="000000"/>
              </w:rPr>
              <w:t xml:space="preserve"> wykonał </w:t>
            </w:r>
            <w:r>
              <w:rPr>
                <w:color w:val="000000"/>
              </w:rPr>
              <w:br/>
            </w:r>
            <w:r>
              <w:rPr>
                <w:spacing w:val="-6"/>
              </w:rPr>
              <w:t xml:space="preserve">w ciągu ostatnich </w:t>
            </w:r>
            <w:r w:rsidRPr="004F5FC3">
              <w:rPr>
                <w:b/>
                <w:bCs/>
                <w:spacing w:val="-6"/>
              </w:rPr>
              <w:t>5 lat</w:t>
            </w:r>
            <w:r>
              <w:rPr>
                <w:spacing w:val="-6"/>
              </w:rPr>
              <w:t xml:space="preserve"> przed upływem terminu składania ofert (a jeżeli okres prowadzenia działalności jest krótszy – w tym okresie) </w:t>
            </w:r>
            <w:r>
              <w:t xml:space="preserve">min. </w:t>
            </w:r>
            <w:r>
              <w:rPr>
                <w:b/>
                <w:bCs/>
              </w:rPr>
              <w:t>4 800 m</w:t>
            </w:r>
            <w:r>
              <w:rPr>
                <w:b/>
                <w:bCs/>
                <w:vertAlign w:val="superscript"/>
              </w:rPr>
              <w:t>2</w:t>
            </w:r>
            <w:r>
              <w:t xml:space="preserve"> budowy lub rozbudowy lub przebudowy lub remontu nawierzchni drogi publicznej/</w:t>
            </w:r>
            <w:r w:rsidRPr="003E2D27">
              <w:t>dróg publicznych</w:t>
            </w:r>
            <w:r>
              <w:t xml:space="preserve"> zrealizowanych w technologii betonów asfaltowych </w:t>
            </w:r>
            <w:r w:rsidRPr="007F5104">
              <w:rPr>
                <w:spacing w:val="-6"/>
              </w:rPr>
              <w:t xml:space="preserve">poparte dokumentami (dowodami) </w:t>
            </w:r>
            <w:r w:rsidRPr="007F5104">
              <w:t xml:space="preserve">potwierdzającymi, że roboty zostały wykonane zgodnie z zasadami sztuki budowlanej i prawidłowo ukończone (np. referencje) </w:t>
            </w:r>
          </w:p>
          <w:p w14:paraId="35A6ECAD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5FD2817C" w14:textId="77777777" w:rsidR="0020787C" w:rsidRPr="007F5104" w:rsidRDefault="0020787C" w:rsidP="0020787C">
            <w:pPr>
              <w:ind w:left="99"/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>Zamawiający</w:t>
            </w:r>
            <w:r w:rsidRPr="007F5104">
              <w:rPr>
                <w:b/>
                <w:color w:val="000000"/>
              </w:rPr>
              <w:t xml:space="preserve"> </w:t>
            </w:r>
            <w:r w:rsidRPr="007F5104">
              <w:rPr>
                <w:b/>
                <w:color w:val="000000"/>
                <w:u w:val="single"/>
              </w:rPr>
              <w:t>nie wymaga</w:t>
            </w:r>
            <w:r w:rsidRPr="007F5104">
              <w:rPr>
                <w:b/>
                <w:color w:val="000000"/>
              </w:rPr>
              <w:t>,</w:t>
            </w:r>
            <w:r w:rsidRPr="007F5104">
              <w:rPr>
                <w:color w:val="000000"/>
              </w:rPr>
              <w:t xml:space="preserve"> aby </w:t>
            </w:r>
            <w:r w:rsidRPr="007F5104">
              <w:rPr>
                <w:b/>
              </w:rPr>
              <w:t xml:space="preserve">ww. zakres </w:t>
            </w:r>
            <w:r w:rsidRPr="007F5104">
              <w:rPr>
                <w:color w:val="000000"/>
              </w:rPr>
              <w:t>był wykonany w ramach jednego zadania/ zlecenia/ zamówienia/inwestycji.</w:t>
            </w:r>
          </w:p>
          <w:p w14:paraId="29BE6DAE" w14:textId="77777777" w:rsidR="0020787C" w:rsidRPr="007F5104" w:rsidRDefault="0020787C" w:rsidP="0020787C">
            <w:pPr>
              <w:ind w:left="99"/>
              <w:jc w:val="both"/>
              <w:rPr>
                <w:color w:val="000000"/>
              </w:rPr>
            </w:pPr>
          </w:p>
          <w:p w14:paraId="09827AD0" w14:textId="77777777" w:rsidR="0020787C" w:rsidRPr="004C58AB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AB">
              <w:rPr>
                <w:rFonts w:ascii="Arial" w:hAnsi="Arial" w:cs="Arial"/>
                <w:sz w:val="20"/>
                <w:szCs w:val="20"/>
              </w:rPr>
              <w:t>Poprzez sformułowania:</w:t>
            </w:r>
          </w:p>
          <w:p w14:paraId="6DAE45CA" w14:textId="77777777" w:rsidR="0020787C" w:rsidRPr="004C58AB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AB">
              <w:rPr>
                <w:rFonts w:ascii="Arial" w:hAnsi="Arial" w:cs="Arial"/>
                <w:sz w:val="20"/>
                <w:szCs w:val="20"/>
              </w:rPr>
              <w:t xml:space="preserve">- „budowa”, „rozbudowa”, „przebudowa”’ „remont”, „droga publiczna” </w:t>
            </w:r>
          </w:p>
          <w:p w14:paraId="51B85A7B" w14:textId="77777777" w:rsidR="0020787C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58AB">
              <w:rPr>
                <w:rFonts w:ascii="Arial" w:hAnsi="Arial" w:cs="Arial"/>
                <w:sz w:val="20"/>
                <w:szCs w:val="20"/>
              </w:rPr>
              <w:t>Zamawiający rozumie def. zgodnie z Ustawa o drogach publicznych oraz Ustawą Prawo budowlane</w:t>
            </w:r>
          </w:p>
          <w:p w14:paraId="28740384" w14:textId="77777777" w:rsidR="0020787C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B7A8D6" w14:textId="77777777" w:rsidR="0020787C" w:rsidRPr="004C58AB" w:rsidRDefault="0020787C" w:rsidP="0020787C">
            <w:pPr>
              <w:widowControl/>
              <w:numPr>
                <w:ilvl w:val="0"/>
                <w:numId w:val="21"/>
              </w:numPr>
              <w:tabs>
                <w:tab w:val="right" w:pos="284"/>
                <w:tab w:val="left" w:pos="400"/>
              </w:tabs>
              <w:ind w:left="300" w:hanging="400"/>
              <w:jc w:val="both"/>
              <w:rPr>
                <w:b/>
                <w:bCs/>
              </w:rPr>
            </w:pPr>
            <w:r w:rsidRPr="004C58AB">
              <w:rPr>
                <w:b/>
                <w:bCs/>
              </w:rPr>
              <w:t>Kwalifikacje zawodowe i doświadczenie osób skierowanych przez wykonawcę do realizacji zamówienia</w:t>
            </w:r>
          </w:p>
          <w:p w14:paraId="71D4D0F6" w14:textId="77777777" w:rsidR="0020787C" w:rsidRPr="004C58AB" w:rsidRDefault="0020787C" w:rsidP="0020787C">
            <w:pPr>
              <w:pStyle w:val="ZLITPKTzmpktliter"/>
              <w:spacing w:line="240" w:lineRule="auto"/>
              <w:ind w:left="300" w:firstLine="0"/>
              <w:rPr>
                <w:rFonts w:ascii="Arial" w:hAnsi="Arial"/>
                <w:sz w:val="20"/>
              </w:rPr>
            </w:pPr>
            <w:r w:rsidRPr="004C58AB">
              <w:rPr>
                <w:rFonts w:ascii="Arial" w:hAnsi="Arial"/>
                <w:sz w:val="20"/>
              </w:rPr>
              <w:t>Wykonawca spełni ten warunek udziału w postępowaniu, jeżeli wykaże, że dysponuje lub będzie dysponował następującymi osobami:</w:t>
            </w:r>
          </w:p>
          <w:p w14:paraId="0C61688E" w14:textId="77777777" w:rsidR="0020787C" w:rsidRPr="004C58AB" w:rsidRDefault="0020787C" w:rsidP="0020787C">
            <w:pPr>
              <w:jc w:val="both"/>
              <w:rPr>
                <w:b/>
              </w:rPr>
            </w:pPr>
            <w:r w:rsidRPr="004C58AB">
              <w:rPr>
                <w:b/>
              </w:rPr>
              <w:t xml:space="preserve"> </w:t>
            </w:r>
          </w:p>
          <w:p w14:paraId="0FF4B461" w14:textId="77777777" w:rsidR="0020787C" w:rsidRPr="004C58AB" w:rsidRDefault="0020787C" w:rsidP="0020787C">
            <w:pPr>
              <w:ind w:left="284"/>
              <w:jc w:val="both"/>
              <w:rPr>
                <w:b/>
              </w:rPr>
            </w:pPr>
            <w:r w:rsidRPr="004C58AB">
              <w:rPr>
                <w:b/>
                <w:u w:val="single"/>
              </w:rPr>
              <w:t>Kierownik budowy - 1 osoba</w:t>
            </w:r>
            <w:r w:rsidRPr="004C58AB">
              <w:rPr>
                <w:b/>
              </w:rPr>
              <w:t xml:space="preserve"> </w:t>
            </w:r>
          </w:p>
          <w:p w14:paraId="39B8A7D5" w14:textId="77777777" w:rsidR="0020787C" w:rsidRPr="004C58AB" w:rsidRDefault="0020787C" w:rsidP="0020787C">
            <w:pPr>
              <w:ind w:left="284"/>
              <w:jc w:val="both"/>
              <w:rPr>
                <w:b/>
              </w:rPr>
            </w:pPr>
            <w:r w:rsidRPr="004C58AB">
              <w:rPr>
                <w:b/>
              </w:rPr>
              <w:t>Kwalifikacje:</w:t>
            </w:r>
          </w:p>
          <w:p w14:paraId="7C0B71DD" w14:textId="77777777" w:rsidR="0020787C" w:rsidRPr="004C58AB" w:rsidRDefault="0020787C" w:rsidP="0020787C">
            <w:pPr>
              <w:ind w:left="284"/>
              <w:jc w:val="both"/>
            </w:pPr>
            <w:r w:rsidRPr="004C58AB">
              <w:t xml:space="preserve">Osoba ta musi posiadać </w:t>
            </w:r>
            <w:r w:rsidRPr="004C58AB">
              <w:rPr>
                <w:b/>
                <w:u w:val="single"/>
              </w:rPr>
              <w:t xml:space="preserve">uprawnienia budowlane </w:t>
            </w:r>
            <w:r w:rsidRPr="004C58AB">
              <w:rPr>
                <w:b/>
                <w:spacing w:val="-6"/>
                <w:u w:val="single"/>
              </w:rPr>
              <w:t xml:space="preserve">w specjalności </w:t>
            </w:r>
            <w:r>
              <w:rPr>
                <w:b/>
                <w:spacing w:val="-6"/>
                <w:u w:val="single"/>
              </w:rPr>
              <w:t xml:space="preserve">budownictwa drogowego </w:t>
            </w:r>
            <w:r w:rsidRPr="004C58AB">
              <w:t xml:space="preserve">wydane zgodnie z ustawą z dnia 07 lipca 1994r. Prawo budowlane oraz </w:t>
            </w:r>
            <w:r w:rsidRPr="00EB38FF">
              <w:t xml:space="preserve"> Rozporządzeniem Ministra Inwestycji i Rozwoju z 29 kwietnia 2019 r. w sprawie przygotowania zawodowego do wykonywania samodzielnych funkcji technicznych w budownictwie</w:t>
            </w:r>
            <w:r w:rsidRPr="004C58AB">
              <w:t xml:space="preserve"> albo odpowiadające im ważne uprawnienia budowlane, które zostały wydanej na podstawie wcześniej obowiązujących przepisów, które pozwalać będą na pełnienie funkcji Kierownika Budowy w zakresie niniejszego zamówienia.</w:t>
            </w:r>
          </w:p>
          <w:p w14:paraId="5E1C232B" w14:textId="77777777" w:rsidR="0020787C" w:rsidRPr="004C58AB" w:rsidRDefault="0020787C" w:rsidP="0020787C">
            <w:pPr>
              <w:jc w:val="both"/>
            </w:pPr>
          </w:p>
          <w:p w14:paraId="787E1A6F" w14:textId="77777777" w:rsidR="0020787C" w:rsidRPr="004C58AB" w:rsidRDefault="0020787C" w:rsidP="0020787C">
            <w:pPr>
              <w:ind w:left="284"/>
              <w:jc w:val="both"/>
              <w:rPr>
                <w:b/>
              </w:rPr>
            </w:pPr>
            <w:r w:rsidRPr="004C58AB">
              <w:rPr>
                <w:b/>
              </w:rPr>
              <w:t>Doświadczenie:</w:t>
            </w:r>
          </w:p>
          <w:p w14:paraId="18C91128" w14:textId="77777777" w:rsidR="0020787C" w:rsidRPr="004C58AB" w:rsidRDefault="0020787C" w:rsidP="0020787C">
            <w:pPr>
              <w:ind w:left="284"/>
              <w:jc w:val="both"/>
            </w:pPr>
            <w:r w:rsidRPr="004C58AB">
              <w:t xml:space="preserve">Osoba ta musi posiadać </w:t>
            </w:r>
          </w:p>
          <w:p w14:paraId="74A3F6AE" w14:textId="77777777" w:rsidR="0020787C" w:rsidRPr="004C58AB" w:rsidRDefault="0020787C" w:rsidP="0020787C">
            <w:pPr>
              <w:pStyle w:val="Akapitzlist"/>
              <w:numPr>
                <w:ilvl w:val="0"/>
                <w:numId w:val="23"/>
              </w:numPr>
              <w:jc w:val="both"/>
            </w:pPr>
            <w:r w:rsidRPr="004C58AB">
              <w:t xml:space="preserve">minimum </w:t>
            </w:r>
            <w:r>
              <w:t>3 lat</w:t>
            </w:r>
            <w:r w:rsidRPr="004C58AB">
              <w:t xml:space="preserve"> doświadczenia w pełnieniu funkcji Kierownika Budowy lub Kierownika Robót Budowlanych.</w:t>
            </w:r>
            <w:r w:rsidRPr="00A673BF">
              <w:t xml:space="preserve"> </w:t>
            </w:r>
            <w:r w:rsidRPr="00A673BF">
              <w:rPr>
                <w:bCs/>
              </w:rPr>
              <w:t xml:space="preserve"> </w:t>
            </w:r>
            <w:r w:rsidRPr="004C58AB">
              <w:rPr>
                <w:bCs/>
                <w:u w:val="single"/>
              </w:rPr>
              <w:t>Okres ten musi zawierać się w okresie posiadania uprawnień.</w:t>
            </w:r>
          </w:p>
          <w:p w14:paraId="513B7888" w14:textId="77777777" w:rsidR="0020787C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4F4CCC" w14:textId="199E37AD" w:rsidR="0020787C" w:rsidRPr="0020787C" w:rsidRDefault="0020787C" w:rsidP="0020787C">
            <w:pPr>
              <w:jc w:val="both"/>
            </w:pPr>
            <w:r w:rsidRPr="004C58AB">
              <w:t xml:space="preserve">Zamawiający, określając wymogi dla osoby w zakresie posiadanych uprawnień budowlanych, dopuszcza odpowiadające im uprawnienia budowlane wydane obywatelom państw Europejskiego Obszaru Gospodarczego oraz Konfederacji Szwajcarskiej, z zastrzeżeniem art. 12 a oraz innych przepisów ustawy Prawo Budowlane oraz Ustawy o zasadach uznawania kwalifikacji zawodowych nabytych w państwach członkowskich Unii Europejskiej, które pozwalać będą na pełnienie przedmiotowej funkcji w zakresie objętym umową; </w:t>
            </w: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E70D0C" w:rsidRPr="00293AE1" w:rsidRDefault="00E70D0C" w:rsidP="00E70D0C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E70D0C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FECB84" w14:textId="77777777" w:rsidR="00E70D0C" w:rsidRPr="00A639C4" w:rsidRDefault="00E70D0C" w:rsidP="00E70D0C">
            <w:pPr>
              <w:jc w:val="both"/>
            </w:pPr>
          </w:p>
          <w:p w14:paraId="223CD280" w14:textId="79BF00FE" w:rsidR="00E70D0C" w:rsidRPr="00A639C4" w:rsidRDefault="00E70D0C" w:rsidP="00E70D0C">
            <w:pPr>
              <w:jc w:val="both"/>
            </w:pPr>
            <w:r w:rsidRPr="00A639C4">
              <w:t xml:space="preserve">Na podstawie 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264489A" w14:textId="672EA235" w:rsidR="00E70D0C" w:rsidRPr="00A639C4" w:rsidRDefault="00E70D0C" w:rsidP="00E70D0C">
            <w:pPr>
              <w:widowControl/>
              <w:autoSpaceDE/>
              <w:autoSpaceDN/>
              <w:adjustRightInd/>
              <w:spacing w:before="240"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E70D0C" w:rsidRPr="00A639C4" w:rsidRDefault="00E70D0C" w:rsidP="00E70D0C">
            <w:pPr>
              <w:jc w:val="both"/>
            </w:pPr>
          </w:p>
          <w:p w14:paraId="5AEDD973" w14:textId="2E930664" w:rsidR="00E70D0C" w:rsidRPr="00A639C4" w:rsidRDefault="00E70D0C" w:rsidP="00E70D0C">
            <w:pPr>
              <w:jc w:val="both"/>
            </w:pPr>
            <w:r w:rsidRPr="00A639C4">
              <w:t xml:space="preserve">Na podstawie art. 273 ust 1pkt  2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14:paraId="3F29E12B" w14:textId="69113874" w:rsidR="00E70D0C" w:rsidRPr="00A639C4" w:rsidRDefault="00E70D0C" w:rsidP="00D624CC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60"/>
              <w:ind w:left="454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 xml:space="preserve">wykazu robót budowlanych </w:t>
            </w:r>
            <w:r w:rsidRPr="00A639C4">
              <w:t xml:space="preserve">wykonanych nie wcześniej niż w </w:t>
            </w:r>
            <w:r w:rsidRPr="00A639C4">
              <w:rPr>
                <w:b/>
              </w:rPr>
              <w:t xml:space="preserve">okresie ostatnich </w:t>
            </w:r>
            <w:r w:rsidR="00D624CC">
              <w:rPr>
                <w:b/>
              </w:rPr>
              <w:t>5</w:t>
            </w:r>
            <w:r w:rsidRPr="00A639C4">
              <w:rPr>
                <w:b/>
              </w:rPr>
              <w:t xml:space="preserve"> lat</w:t>
            </w:r>
            <w:r w:rsidRPr="00A639C4">
              <w:t>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      </w:r>
            <w:r w:rsidR="00CA0441">
              <w:t>;</w:t>
            </w:r>
            <w:r w:rsidR="00CA0441" w:rsidRPr="00CA0441">
              <w:rPr>
                <w:b/>
                <w:bCs/>
                <w:color w:val="FF0000"/>
              </w:rPr>
              <w:t xml:space="preserve"> </w:t>
            </w:r>
          </w:p>
          <w:p w14:paraId="06C3C43F" w14:textId="09D68605" w:rsidR="00E70D0C" w:rsidRPr="00D624CC" w:rsidRDefault="00E70D0C" w:rsidP="00E70D0C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60"/>
              <w:ind w:left="454" w:hanging="357"/>
              <w:jc w:val="both"/>
              <w:rPr>
                <w:b/>
                <w:u w:val="single"/>
              </w:rPr>
            </w:pPr>
            <w:r w:rsidRPr="00A639C4">
              <w:rPr>
                <w:b/>
              </w:rPr>
              <w:t>wykazu osób</w:t>
            </w:r>
            <w:r w:rsidRPr="00A639C4">
              <w:t>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  <w:r w:rsidR="00CA0441">
              <w:t>;</w:t>
            </w:r>
            <w:r w:rsidR="00CA0441" w:rsidRPr="00CA0441">
              <w:rPr>
                <w:b/>
                <w:bCs/>
                <w:color w:val="FF0000"/>
              </w:rPr>
              <w:t xml:space="preserve"> </w:t>
            </w:r>
          </w:p>
          <w:p w14:paraId="0222C0AB" w14:textId="77777777" w:rsidR="00E70D0C" w:rsidRDefault="00E70D0C" w:rsidP="00E70D0C">
            <w:pPr>
              <w:widowControl/>
              <w:autoSpaceDE/>
              <w:autoSpaceDN/>
              <w:adjustRightInd/>
              <w:jc w:val="both"/>
            </w:pPr>
          </w:p>
          <w:p w14:paraId="25FECAD9" w14:textId="77777777" w:rsidR="00CA0441" w:rsidRPr="00A639C4" w:rsidRDefault="00CA0441" w:rsidP="00CA0441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8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E70D0C" w:rsidRPr="00A639C4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E70D0C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B70CA67" w14:textId="77777777" w:rsidR="00E70D0C" w:rsidRPr="007F5104" w:rsidRDefault="00E70D0C" w:rsidP="00E70D0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</w:t>
            </w:r>
            <w:proofErr w:type="spellStart"/>
            <w:r w:rsidRPr="007F5104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F51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AC71FE" w14:textId="77777777" w:rsidR="00E70D0C" w:rsidRPr="00A639C4" w:rsidRDefault="00E70D0C" w:rsidP="00D624C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b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E70D0C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4F75B74" w14:textId="77777777" w:rsidR="00D624CC" w:rsidRDefault="00D624CC" w:rsidP="00E70D0C">
            <w:pPr>
              <w:jc w:val="both"/>
              <w:rPr>
                <w:b/>
                <w:bCs/>
                <w:color w:val="FF0000"/>
              </w:rPr>
            </w:pPr>
          </w:p>
          <w:p w14:paraId="062463AD" w14:textId="16F6CBDB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7777777" w:rsidR="00D624CC" w:rsidRPr="00A639C4" w:rsidRDefault="00D624CC" w:rsidP="00D624CC">
            <w:pPr>
              <w:rPr>
                <w:b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E70D0C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6738D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6738D" w:rsidRPr="00A639C4" w:rsidRDefault="00E6738D" w:rsidP="00E6738D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E4B2EC5" w14:textId="77777777" w:rsidR="00E6738D" w:rsidRPr="00A639C4" w:rsidRDefault="00E6738D" w:rsidP="00E6738D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54E4091" w14:textId="77777777" w:rsidR="00E6738D" w:rsidRPr="00A639C4" w:rsidRDefault="00E6738D" w:rsidP="00E6738D">
            <w:pPr>
              <w:jc w:val="both"/>
              <w:rPr>
                <w:color w:val="000000"/>
              </w:rPr>
            </w:pPr>
          </w:p>
          <w:p w14:paraId="460FBE09" w14:textId="77777777" w:rsid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 xml:space="preserve">oświadczenie o niepodleganiu wykluczeniu </w:t>
            </w:r>
          </w:p>
          <w:p w14:paraId="1C143DA7" w14:textId="085EDF1E" w:rsidR="00F20955" w:rsidRPr="002B792C" w:rsidRDefault="00F20955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F20955">
              <w:rPr>
                <w:color w:val="000000"/>
              </w:rPr>
              <w:t xml:space="preserve">oświadczenie o spełnianiu warunków udziału w postępowaniu (o którym mowa w art. 125 ust. 1 </w:t>
            </w:r>
            <w:proofErr w:type="spellStart"/>
            <w:r w:rsidRPr="00F20955">
              <w:rPr>
                <w:color w:val="000000"/>
              </w:rPr>
              <w:t>Pzp</w:t>
            </w:r>
            <w:proofErr w:type="spellEnd"/>
            <w:r w:rsidRPr="00F20955">
              <w:rPr>
                <w:color w:val="000000"/>
              </w:rPr>
              <w:t>);</w:t>
            </w:r>
          </w:p>
          <w:p w14:paraId="64FA446C" w14:textId="77777777" w:rsidR="00E6738D" w:rsidRPr="002B792C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>kosztorys</w:t>
            </w:r>
            <w:r>
              <w:rPr>
                <w:color w:val="000000"/>
              </w:rPr>
              <w:t>y</w:t>
            </w:r>
            <w:r w:rsidRPr="002B792C">
              <w:rPr>
                <w:color w:val="000000"/>
              </w:rPr>
              <w:t xml:space="preserve"> ofertow</w:t>
            </w:r>
            <w:r>
              <w:rPr>
                <w:color w:val="000000"/>
              </w:rPr>
              <w:t>e</w:t>
            </w:r>
            <w:r w:rsidRPr="002B792C">
              <w:rPr>
                <w:color w:val="000000"/>
              </w:rPr>
              <w:t xml:space="preserve"> </w:t>
            </w:r>
          </w:p>
          <w:p w14:paraId="701FC550" w14:textId="77777777" w:rsidR="00E6738D" w:rsidRPr="002B792C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>zobowiązanie innego podmiotu, o którym mowa w SWZ (jeżeli dotyczy);</w:t>
            </w:r>
          </w:p>
          <w:p w14:paraId="3AFCD210" w14:textId="77777777" w:rsid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7F7AAA15" w14:textId="15A37644" w:rsidR="00E6738D" w:rsidRP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E6738D">
              <w:rPr>
                <w:color w:val="000000"/>
              </w:rPr>
              <w:t>oświadczenie na podstawie art. 117 ust. 4 (jeżeli dotyczy tj. Konsorcja, Spółki cywilne)</w:t>
            </w: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FA104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FA104C" w:rsidRPr="00A639C4" w:rsidRDefault="00FA104C" w:rsidP="00FA104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6F89463" w14:textId="77777777" w:rsidR="00FA104C" w:rsidRPr="007F5104" w:rsidRDefault="00FA104C" w:rsidP="00FA104C">
            <w:pPr>
              <w:jc w:val="both"/>
            </w:pPr>
          </w:p>
          <w:p w14:paraId="66A939A0" w14:textId="0514AA76" w:rsidR="00FA104C" w:rsidRPr="007F5104" w:rsidRDefault="00FA104C" w:rsidP="00FA104C">
            <w:pPr>
              <w:jc w:val="both"/>
            </w:pPr>
            <w:r w:rsidRPr="007F5104">
              <w:t>Zamawiający</w:t>
            </w:r>
            <w:r>
              <w:t xml:space="preserve"> </w:t>
            </w:r>
            <w:r w:rsidRPr="00B007A8">
              <w:rPr>
                <w:b/>
                <w:bCs/>
                <w:u w:val="single"/>
              </w:rPr>
              <w:t>nie</w:t>
            </w:r>
            <w:r w:rsidRPr="00B007A8">
              <w:rPr>
                <w:u w:val="single"/>
              </w:rPr>
              <w:t xml:space="preserve"> </w:t>
            </w:r>
            <w:r w:rsidRPr="00B007A8">
              <w:rPr>
                <w:b/>
                <w:u w:val="single"/>
              </w:rPr>
              <w:t>przewiduje</w:t>
            </w:r>
            <w:r w:rsidRPr="007F5104">
              <w:rPr>
                <w:b/>
                <w:u w:val="single"/>
              </w:rPr>
              <w:t xml:space="preserve"> </w:t>
            </w:r>
            <w:r w:rsidRPr="007F5104">
              <w:t>obowiązku wniesienia wadium przed upływem terminu składania ofert.</w:t>
            </w:r>
          </w:p>
          <w:p w14:paraId="1675E3B7" w14:textId="77777777" w:rsidR="00FA104C" w:rsidRPr="00A639C4" w:rsidRDefault="00FA104C" w:rsidP="00FA104C">
            <w:pPr>
              <w:jc w:val="both"/>
              <w:rPr>
                <w:b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061B9A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061B9A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E0112F0" w14:textId="4ABFCDF1" w:rsidR="00E70D0C" w:rsidRPr="00061B9A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061B9A">
              <w:rPr>
                <w:rFonts w:eastAsia="Calibri"/>
              </w:rPr>
              <w:t xml:space="preserve">Termin składania ofert </w:t>
            </w:r>
            <w:r w:rsidR="00061B9A" w:rsidRPr="00061B9A">
              <w:rPr>
                <w:b/>
              </w:rPr>
              <w:t>06.03</w:t>
            </w:r>
            <w:r w:rsidR="00374F34" w:rsidRPr="00061B9A">
              <w:rPr>
                <w:b/>
              </w:rPr>
              <w:t>.2026</w:t>
            </w:r>
            <w:r w:rsidRPr="00061B9A">
              <w:rPr>
                <w:b/>
                <w:bCs/>
                <w:kern w:val="28"/>
              </w:rPr>
              <w:t xml:space="preserve"> r.</w:t>
            </w:r>
            <w:r w:rsidRPr="00061B9A">
              <w:rPr>
                <w:b/>
              </w:rPr>
              <w:t xml:space="preserve"> do godziny </w:t>
            </w:r>
            <w:r w:rsidR="00374F34" w:rsidRPr="00061B9A">
              <w:rPr>
                <w:b/>
              </w:rPr>
              <w:t>09:00</w:t>
            </w:r>
          </w:p>
          <w:p w14:paraId="2A4051D0" w14:textId="73319EA0" w:rsidR="00E70D0C" w:rsidRPr="00061B9A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061B9A">
              <w:rPr>
                <w:rFonts w:eastAsia="Calibri"/>
              </w:rPr>
              <w:t xml:space="preserve">Termin otwarcia ofert </w:t>
            </w:r>
            <w:r w:rsidR="00061B9A" w:rsidRPr="00061B9A">
              <w:rPr>
                <w:b/>
              </w:rPr>
              <w:t>06.03</w:t>
            </w:r>
            <w:r w:rsidR="00374F34" w:rsidRPr="00061B9A">
              <w:rPr>
                <w:b/>
              </w:rPr>
              <w:t>.2026</w:t>
            </w:r>
            <w:r w:rsidRPr="00061B9A">
              <w:rPr>
                <w:b/>
                <w:bCs/>
                <w:kern w:val="28"/>
              </w:rPr>
              <w:t xml:space="preserve"> r.</w:t>
            </w:r>
            <w:r w:rsidRPr="00061B9A">
              <w:rPr>
                <w:b/>
              </w:rPr>
              <w:t xml:space="preserve"> godzina </w:t>
            </w:r>
            <w:r w:rsidR="00374F34" w:rsidRPr="00061B9A">
              <w:rPr>
                <w:b/>
              </w:rPr>
              <w:t>09:10</w:t>
            </w:r>
            <w:r w:rsidRPr="00061B9A">
              <w:t>.</w:t>
            </w:r>
          </w:p>
          <w:p w14:paraId="7B2FE857" w14:textId="008F5D20" w:rsidR="00E70D0C" w:rsidRPr="00061B9A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061B9A">
              <w:t xml:space="preserve">Ofertę należy złożyć na zasadach określonych w </w:t>
            </w:r>
            <w:proofErr w:type="spellStart"/>
            <w:r w:rsidRPr="00061B9A">
              <w:t>Pzp</w:t>
            </w:r>
            <w:proofErr w:type="spellEnd"/>
            <w:r w:rsidRPr="00061B9A">
              <w:t xml:space="preserve"> i SWZ.</w:t>
            </w: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061B9A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061B9A">
              <w:rPr>
                <w:b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A86009" w14:textId="5B870CD7" w:rsidR="00E70D0C" w:rsidRPr="00061B9A" w:rsidRDefault="00E70D0C" w:rsidP="00E70D0C">
            <w:pPr>
              <w:tabs>
                <w:tab w:val="left" w:pos="408"/>
              </w:tabs>
              <w:rPr>
                <w:b/>
                <w:bCs/>
              </w:rPr>
            </w:pPr>
            <w:r w:rsidRPr="00061B9A">
              <w:t xml:space="preserve">Termin związania ofertą do </w:t>
            </w:r>
            <w:r w:rsidR="00061B9A" w:rsidRPr="00061B9A">
              <w:rPr>
                <w:b/>
              </w:rPr>
              <w:t>04.04</w:t>
            </w:r>
            <w:r w:rsidR="00374F34" w:rsidRPr="00061B9A">
              <w:rPr>
                <w:b/>
              </w:rPr>
              <w:t>.2026</w:t>
            </w:r>
            <w:r w:rsidRPr="00061B9A">
              <w:rPr>
                <w:b/>
                <w:bCs/>
                <w:kern w:val="28"/>
              </w:rPr>
              <w:t xml:space="preserve"> r.</w:t>
            </w:r>
          </w:p>
          <w:p w14:paraId="51C92377" w14:textId="1FB4AF60" w:rsidR="00E70D0C" w:rsidRPr="00061B9A" w:rsidRDefault="00E70D0C" w:rsidP="00E70D0C">
            <w:pPr>
              <w:tabs>
                <w:tab w:val="left" w:pos="408"/>
              </w:tabs>
              <w:spacing w:before="120" w:after="120"/>
            </w:pP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293AE1" w:rsidRDefault="00E70D0C" w:rsidP="00E70D0C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FA104C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FA104C" w:rsidRPr="00A639C4" w:rsidRDefault="00FA104C" w:rsidP="00FA104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1DBBB44" w14:textId="77777777" w:rsidR="00FA104C" w:rsidRPr="007F5104" w:rsidRDefault="00FA104C" w:rsidP="00FA104C">
            <w:pPr>
              <w:widowControl/>
              <w:autoSpaceDE/>
              <w:autoSpaceDN/>
              <w:adjustRightInd/>
              <w:spacing w:before="120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15AC1F75" w14:textId="77777777" w:rsidR="00FA104C" w:rsidRDefault="00FA104C" w:rsidP="00FA104C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>Cena (C)</w:t>
            </w:r>
            <w:r w:rsidRPr="007F5104">
              <w:t xml:space="preserve"> – waga kryterium 60 %;</w:t>
            </w:r>
          </w:p>
          <w:p w14:paraId="073F99CF" w14:textId="77777777" w:rsidR="00FA104C" w:rsidRDefault="00FA104C" w:rsidP="00FA104C">
            <w:pPr>
              <w:pStyle w:val="Akapitzlist"/>
              <w:widowControl/>
              <w:autoSpaceDE/>
              <w:autoSpaceDN/>
              <w:adjustRightInd/>
              <w:ind w:left="737"/>
            </w:pPr>
            <w:r>
              <w:t xml:space="preserve">Cena zamówienia podstawowego (CZP) + Cena zamówienia </w:t>
            </w:r>
          </w:p>
          <w:p w14:paraId="2DFC468F" w14:textId="77777777" w:rsidR="00FA104C" w:rsidRPr="007F5104" w:rsidRDefault="00FA104C" w:rsidP="00FA104C">
            <w:pPr>
              <w:pStyle w:val="Akapitzlist"/>
              <w:widowControl/>
              <w:autoSpaceDE/>
              <w:autoSpaceDN/>
              <w:adjustRightInd/>
              <w:ind w:left="737"/>
            </w:pPr>
            <w:r>
              <w:t>w ramach prawa opcji (CZO) – 60%</w:t>
            </w:r>
          </w:p>
          <w:p w14:paraId="422BA3CE" w14:textId="77777777" w:rsidR="00FA104C" w:rsidRPr="00843337" w:rsidRDefault="00FA104C" w:rsidP="00FA104C">
            <w:pPr>
              <w:pStyle w:val="Akapitzlist"/>
              <w:widowControl/>
              <w:numPr>
                <w:ilvl w:val="0"/>
                <w:numId w:val="25"/>
              </w:numPr>
              <w:tabs>
                <w:tab w:val="clear" w:pos="1800"/>
                <w:tab w:val="num" w:pos="1446"/>
              </w:tabs>
              <w:autoSpaceDE/>
              <w:autoSpaceDN/>
              <w:adjustRightInd/>
              <w:ind w:left="737"/>
            </w:pPr>
            <w:r w:rsidRPr="007F5104">
              <w:rPr>
                <w:b/>
              </w:rPr>
              <w:t xml:space="preserve">Kryterium jakościowe – okres gwarancji i rękojmi za wady </w:t>
            </w:r>
          </w:p>
          <w:p w14:paraId="1F37F718" w14:textId="77777777" w:rsidR="00FA104C" w:rsidRPr="007F5104" w:rsidRDefault="00FA104C" w:rsidP="00FA104C">
            <w:pPr>
              <w:pStyle w:val="Akapitzlist"/>
              <w:widowControl/>
              <w:autoSpaceDE/>
              <w:autoSpaceDN/>
              <w:adjustRightInd/>
              <w:ind w:left="737"/>
            </w:pPr>
            <w:r w:rsidRPr="007F5104">
              <w:rPr>
                <w:b/>
              </w:rPr>
              <w:lastRenderedPageBreak/>
              <w:t>–</w:t>
            </w:r>
            <w:r w:rsidRPr="007F5104">
              <w:t xml:space="preserve"> waga kryterium 40 %.</w:t>
            </w:r>
          </w:p>
          <w:p w14:paraId="410F24B7" w14:textId="77777777" w:rsidR="00FA104C" w:rsidRPr="007F5104" w:rsidRDefault="00FA104C" w:rsidP="00FA104C">
            <w:pPr>
              <w:pStyle w:val="Akapitzlist"/>
              <w:widowControl/>
              <w:numPr>
                <w:ilvl w:val="0"/>
                <w:numId w:val="5"/>
              </w:numPr>
              <w:tabs>
                <w:tab w:val="clear" w:pos="1800"/>
              </w:tabs>
              <w:autoSpaceDE/>
              <w:autoSpaceDN/>
              <w:adjustRightInd/>
              <w:spacing w:before="240"/>
              <w:ind w:left="426" w:hanging="426"/>
              <w:jc w:val="both"/>
            </w:pPr>
            <w:r w:rsidRPr="007F5104">
              <w:tab/>
              <w:t>Zasady oceny ofert w poszczególnych kryteriach:</w:t>
            </w:r>
          </w:p>
          <w:p w14:paraId="7D0067E1" w14:textId="77777777" w:rsidR="00FA104C" w:rsidRDefault="00FA104C" w:rsidP="00FA104C">
            <w:pPr>
              <w:pStyle w:val="Akapitzlist"/>
              <w:numPr>
                <w:ilvl w:val="0"/>
                <w:numId w:val="7"/>
              </w:numPr>
              <w:ind w:left="870"/>
              <w:rPr>
                <w:b/>
              </w:rPr>
            </w:pPr>
            <w:r w:rsidRPr="00FA3AF2">
              <w:rPr>
                <w:b/>
              </w:rPr>
              <w:tab/>
            </w:r>
            <w:r>
              <w:t xml:space="preserve"> </w:t>
            </w:r>
            <w:r w:rsidRPr="00FA3AF2">
              <w:rPr>
                <w:b/>
              </w:rPr>
              <w:t>Cena (C) (CZP + CZO)  – waga kryterium 60%</w:t>
            </w:r>
          </w:p>
          <w:p w14:paraId="139E160E" w14:textId="77777777" w:rsidR="00FA104C" w:rsidRDefault="00FA104C" w:rsidP="00FA104C">
            <w:pPr>
              <w:pStyle w:val="ZTIRPKTzmpkttiret"/>
              <w:spacing w:line="276" w:lineRule="auto"/>
              <w:ind w:left="510"/>
              <w:rPr>
                <w:rFonts w:ascii="Arial" w:hAnsi="Arial"/>
                <w:b/>
                <w:sz w:val="20"/>
              </w:rPr>
            </w:pPr>
            <w:r w:rsidRPr="00717835">
              <w:rPr>
                <w:rFonts w:ascii="Arial" w:hAnsi="Arial"/>
                <w:b/>
                <w:sz w:val="20"/>
              </w:rPr>
              <w:t xml:space="preserve">Cena zamówienia podstawowego (CZP) + Cena zamówienia w ramach </w:t>
            </w:r>
          </w:p>
          <w:p w14:paraId="32C0DF8B" w14:textId="77777777" w:rsidR="00FA104C" w:rsidRPr="009919C1" w:rsidRDefault="00FA104C" w:rsidP="00FA104C">
            <w:pPr>
              <w:pStyle w:val="ZTIRPKTzmpkttiret"/>
              <w:spacing w:line="276" w:lineRule="auto"/>
              <w:ind w:left="510"/>
              <w:rPr>
                <w:rFonts w:ascii="Arial" w:hAnsi="Arial"/>
                <w:b/>
                <w:i/>
                <w:iCs/>
                <w:sz w:val="20"/>
              </w:rPr>
            </w:pPr>
            <w:r w:rsidRPr="00717835">
              <w:rPr>
                <w:rFonts w:ascii="Arial" w:hAnsi="Arial"/>
                <w:b/>
                <w:sz w:val="20"/>
              </w:rPr>
              <w:t>prawa opcji (CZO)</w:t>
            </w:r>
            <w:r w:rsidRPr="009919C1">
              <w:rPr>
                <w:rFonts w:ascii="Arial" w:hAnsi="Arial"/>
                <w:b/>
                <w:i/>
                <w:iCs/>
                <w:sz w:val="20"/>
              </w:rPr>
              <w:t>:</w:t>
            </w:r>
          </w:p>
          <w:p w14:paraId="2C4CA3C6" w14:textId="77777777" w:rsidR="00FA104C" w:rsidRDefault="00FA104C" w:rsidP="00FA104C">
            <w:pPr>
              <w:pStyle w:val="Akapitzlist"/>
              <w:spacing w:before="100"/>
              <w:ind w:left="1452"/>
              <w:rPr>
                <w:b/>
              </w:rPr>
            </w:pPr>
            <w:r>
              <w:rPr>
                <w:b/>
              </w:rPr>
              <w:t xml:space="preserve">cena najniższa brutto </w:t>
            </w:r>
            <w:r w:rsidRPr="000350C4">
              <w:rPr>
                <w:b/>
              </w:rPr>
              <w:t>zamówienia (CZP + CZO)</w:t>
            </w:r>
            <w:r>
              <w:rPr>
                <w:b/>
              </w:rPr>
              <w:br/>
              <w:t xml:space="preserve">spośród wszystkich złożonych ofert </w:t>
            </w:r>
            <w:r>
              <w:rPr>
                <w:b/>
              </w:rPr>
              <w:br/>
              <w:t>niepodlegających odrzuceniu</w:t>
            </w:r>
          </w:p>
          <w:p w14:paraId="1333B953" w14:textId="77777777" w:rsidR="00FA104C" w:rsidRDefault="00FA104C" w:rsidP="00FA104C">
            <w:pPr>
              <w:pStyle w:val="Akapitzlist"/>
              <w:ind w:left="1080"/>
              <w:jc w:val="both"/>
            </w:pPr>
            <w:r>
              <w:rPr>
                <w:b/>
              </w:rPr>
              <w:t>C =</w:t>
            </w:r>
            <w:r>
              <w:t xml:space="preserve"> </w:t>
            </w:r>
            <w:r>
              <w:rPr>
                <w:strike/>
              </w:rPr>
              <w:t xml:space="preserve">------------------------------------------------ </w:t>
            </w:r>
            <w:r>
              <w:t xml:space="preserve">  </w:t>
            </w:r>
            <w:r>
              <w:rPr>
                <w:b/>
              </w:rPr>
              <w:t>x 100 pkt x 60 %</w:t>
            </w:r>
          </w:p>
          <w:p w14:paraId="42596930" w14:textId="77777777" w:rsidR="00FA104C" w:rsidRDefault="00FA104C" w:rsidP="00FA104C">
            <w:pPr>
              <w:pStyle w:val="Akapitzlist"/>
              <w:ind w:left="1452"/>
              <w:jc w:val="both"/>
              <w:rPr>
                <w:b/>
              </w:rPr>
            </w:pPr>
            <w:r>
              <w:rPr>
                <w:b/>
              </w:rPr>
              <w:t xml:space="preserve">cena oferty ocenianej zamówienia </w:t>
            </w:r>
          </w:p>
          <w:p w14:paraId="7B252D93" w14:textId="77777777" w:rsidR="00FA104C" w:rsidRDefault="00FA104C" w:rsidP="00FA104C">
            <w:pPr>
              <w:pStyle w:val="Akapitzlist"/>
              <w:ind w:left="1452"/>
              <w:jc w:val="both"/>
              <w:rPr>
                <w:b/>
              </w:rPr>
            </w:pPr>
            <w:r w:rsidRPr="000350C4">
              <w:rPr>
                <w:b/>
              </w:rPr>
              <w:t xml:space="preserve">(CZP + CZO) </w:t>
            </w:r>
            <w:r>
              <w:rPr>
                <w:b/>
              </w:rPr>
              <w:t>brutto</w:t>
            </w:r>
          </w:p>
          <w:p w14:paraId="5C526A1F" w14:textId="77777777" w:rsidR="00FA104C" w:rsidRDefault="00FA104C" w:rsidP="00FA104C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7F5104">
              <w:t xml:space="preserve">Podstawą przyznania punktów w kryterium „cena” będzie cena ofertowa </w:t>
            </w:r>
          </w:p>
          <w:p w14:paraId="60BDFBB4" w14:textId="77777777" w:rsidR="00FA104C" w:rsidRPr="007F5104" w:rsidRDefault="00FA104C" w:rsidP="00FA104C">
            <w:pPr>
              <w:widowControl/>
              <w:autoSpaceDE/>
              <w:autoSpaceDN/>
              <w:adjustRightInd/>
              <w:spacing w:before="240"/>
              <w:contextualSpacing/>
              <w:jc w:val="both"/>
            </w:pPr>
            <w:r w:rsidRPr="007F5104">
              <w:t>brutto podana przez Wykonawcę w Formularzu Ofertowym.</w:t>
            </w:r>
          </w:p>
          <w:p w14:paraId="736E1D6D" w14:textId="77777777" w:rsidR="00FA104C" w:rsidRDefault="00FA104C" w:rsidP="00FA104C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 xml:space="preserve">Cena ofertowa brutto musi uwzględniać wszelkie koszty jakie Wykonawca </w:t>
            </w:r>
          </w:p>
          <w:p w14:paraId="626BD429" w14:textId="77777777" w:rsidR="00FA104C" w:rsidRPr="007F5104" w:rsidRDefault="00FA104C" w:rsidP="00FA104C">
            <w:pPr>
              <w:widowControl/>
              <w:autoSpaceDE/>
              <w:autoSpaceDN/>
              <w:adjustRightInd/>
              <w:contextualSpacing/>
              <w:jc w:val="both"/>
            </w:pPr>
            <w:r w:rsidRPr="007F5104">
              <w:t>poniesie w związku z realizacją przedmiotu zamówienia.</w:t>
            </w:r>
          </w:p>
          <w:p w14:paraId="5DB70295" w14:textId="77777777" w:rsidR="00FA104C" w:rsidRPr="007F5104" w:rsidRDefault="00FA104C" w:rsidP="00FA104C">
            <w:pPr>
              <w:pStyle w:val="Akapitzlist"/>
              <w:widowControl/>
              <w:autoSpaceDE/>
              <w:autoSpaceDN/>
              <w:adjustRightInd/>
              <w:ind w:left="1358"/>
              <w:jc w:val="both"/>
            </w:pPr>
          </w:p>
          <w:p w14:paraId="50EAF83A" w14:textId="77777777" w:rsidR="00FA104C" w:rsidRDefault="00FA104C" w:rsidP="00FA104C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870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ab/>
              <w:t xml:space="preserve">Kryterium jakościowe – okres gwarancji i rękojmi  za wady </w:t>
            </w:r>
          </w:p>
          <w:p w14:paraId="6141AAB3" w14:textId="77777777" w:rsidR="00FA104C" w:rsidRPr="007F5104" w:rsidRDefault="00FA104C" w:rsidP="00FA104C">
            <w:pPr>
              <w:pStyle w:val="Akapitzlist"/>
              <w:widowControl/>
              <w:autoSpaceDE/>
              <w:autoSpaceDN/>
              <w:adjustRightInd/>
              <w:ind w:left="1416"/>
              <w:jc w:val="both"/>
              <w:rPr>
                <w:b/>
              </w:rPr>
            </w:pPr>
            <w:r w:rsidRPr="007F5104">
              <w:rPr>
                <w:b/>
              </w:rPr>
              <w:t>– waga kryterium 40 %</w:t>
            </w:r>
          </w:p>
          <w:p w14:paraId="2F3E88DE" w14:textId="77777777" w:rsidR="00FA104C" w:rsidRPr="007F5104" w:rsidRDefault="00FA104C" w:rsidP="00FA104C">
            <w:pPr>
              <w:widowControl/>
              <w:rPr>
                <w:rFonts w:eastAsiaTheme="minorHAnsi"/>
                <w:lang w:eastAsia="en-US"/>
              </w:rPr>
            </w:pPr>
          </w:p>
          <w:p w14:paraId="0D157F73" w14:textId="77777777" w:rsidR="00FA104C" w:rsidRPr="007F5104" w:rsidRDefault="00FA104C" w:rsidP="00FA104C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</w:rPr>
            </w:pPr>
            <w:r w:rsidRPr="007F5104">
              <w:rPr>
                <w:rFonts w:ascii="Arial" w:hAnsi="Arial"/>
                <w:sz w:val="20"/>
              </w:rPr>
              <w:t>Opis sposobu obliczenia punktów:</w:t>
            </w:r>
          </w:p>
          <w:p w14:paraId="0CC7073E" w14:textId="77777777" w:rsidR="00FA104C" w:rsidRPr="007F5104" w:rsidRDefault="00FA104C" w:rsidP="00FA104C">
            <w:pPr>
              <w:jc w:val="both"/>
            </w:pPr>
            <w:r w:rsidRPr="007F5104">
              <w:t>W tym kryterium zostanie przyznana następująca liczba punktów:</w:t>
            </w:r>
          </w:p>
          <w:p w14:paraId="4A6D8C4C" w14:textId="77777777" w:rsidR="00FA104C" w:rsidRDefault="00FA104C" w:rsidP="00FA104C">
            <w:pPr>
              <w:ind w:left="851"/>
              <w:jc w:val="both"/>
            </w:pPr>
          </w:p>
          <w:tbl>
            <w:tblPr>
              <w:tblW w:w="655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7"/>
              <w:gridCol w:w="4575"/>
              <w:gridCol w:w="1134"/>
            </w:tblGrid>
            <w:tr w:rsidR="00FA104C" w:rsidRPr="007F5104" w14:paraId="39852BEF" w14:textId="77777777" w:rsidTr="00183DF6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AC10FB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B007A8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145110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B007A8">
                    <w:rPr>
                      <w:b/>
                      <w:bCs/>
                    </w:rPr>
                    <w:t>wariant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76B185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  <w:bCs/>
                    </w:rPr>
                  </w:pPr>
                  <w:r w:rsidRPr="00B007A8">
                    <w:rPr>
                      <w:b/>
                      <w:bCs/>
                    </w:rPr>
                    <w:t>punkty</w:t>
                  </w:r>
                </w:p>
              </w:tc>
            </w:tr>
            <w:tr w:rsidR="00FA104C" w:rsidRPr="007F5104" w14:paraId="797D6C87" w14:textId="77777777" w:rsidTr="00183DF6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F349E3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>1.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466700B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 xml:space="preserve">okres gwarancji i rękojmi za wady 5 lat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E52306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B007A8">
                    <w:rPr>
                      <w:b/>
                    </w:rPr>
                    <w:t>0 pkt.</w:t>
                  </w:r>
                </w:p>
              </w:tc>
            </w:tr>
            <w:tr w:rsidR="00FA104C" w:rsidRPr="007F5104" w14:paraId="625C890D" w14:textId="77777777" w:rsidTr="00183DF6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B95E98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>2.</w:t>
                  </w:r>
                </w:p>
              </w:tc>
              <w:tc>
                <w:tcPr>
                  <w:tcW w:w="45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16EC841" w14:textId="41411BE0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Cs/>
                    </w:rPr>
                  </w:pPr>
                  <w:r w:rsidRPr="00B007A8">
                    <w:rPr>
                      <w:bCs/>
                    </w:rPr>
                    <w:t>okres gwarancji i rękojmi za wady 6 lat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55A0D" w14:textId="77777777" w:rsidR="00FA104C" w:rsidRPr="00B007A8" w:rsidRDefault="00FA104C" w:rsidP="00061B9A">
                  <w:pPr>
                    <w:framePr w:hSpace="141" w:wrap="around" w:vAnchor="text" w:hAnchor="text" w:x="392" w:y="1"/>
                    <w:suppressOverlap/>
                    <w:jc w:val="center"/>
                    <w:rPr>
                      <w:b/>
                    </w:rPr>
                  </w:pPr>
                  <w:r w:rsidRPr="00B007A8">
                    <w:rPr>
                      <w:b/>
                    </w:rPr>
                    <w:t>40 pkt.</w:t>
                  </w:r>
                </w:p>
              </w:tc>
            </w:tr>
          </w:tbl>
          <w:p w14:paraId="0F700259" w14:textId="77777777" w:rsidR="00FA104C" w:rsidRPr="00A639C4" w:rsidRDefault="00FA104C" w:rsidP="00FA104C">
            <w:pPr>
              <w:jc w:val="both"/>
              <w:rPr>
                <w:b/>
              </w:rPr>
            </w:pP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9276717" w14:textId="77777777" w:rsidR="00E70D0C" w:rsidRPr="007F5104" w:rsidRDefault="00E70D0C" w:rsidP="00E70D0C">
            <w:pPr>
              <w:jc w:val="both"/>
            </w:pPr>
          </w:p>
          <w:p w14:paraId="57AAB0D3" w14:textId="77777777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przewiduje obowiązek wniesienia zabezpieczenia</w:t>
            </w:r>
            <w:r w:rsidRPr="007F5104">
              <w:t xml:space="preserve"> należytego wykonania umowy:</w:t>
            </w:r>
          </w:p>
          <w:p w14:paraId="4A4E75D4" w14:textId="77777777" w:rsidR="00E70D0C" w:rsidRPr="007F5104" w:rsidRDefault="00E70D0C" w:rsidP="00E70D0C">
            <w:pPr>
              <w:jc w:val="both"/>
              <w:rPr>
                <w:b/>
                <w:bCs/>
              </w:rPr>
            </w:pPr>
          </w:p>
          <w:p w14:paraId="3F0B246D" w14:textId="4934F2AF" w:rsidR="00E70D0C" w:rsidRPr="007F5104" w:rsidRDefault="00E70D0C" w:rsidP="00E70D0C">
            <w:pPr>
              <w:jc w:val="both"/>
            </w:pPr>
            <w:r w:rsidRPr="007F5104">
              <w:t xml:space="preserve">Wysokość zabezpieczenia zostaje ustalona w wysokości </w:t>
            </w:r>
            <w:r w:rsidR="00D624CC">
              <w:t>4</w:t>
            </w:r>
            <w:r w:rsidRPr="007F5104">
              <w:t xml:space="preserve"> % ceny całkowitej podanej w ofercie.</w:t>
            </w:r>
          </w:p>
          <w:p w14:paraId="191BEC15" w14:textId="77777777" w:rsidR="00E70D0C" w:rsidRDefault="00E70D0C" w:rsidP="00E70D0C">
            <w:pPr>
              <w:jc w:val="both"/>
            </w:pPr>
          </w:p>
          <w:p w14:paraId="5E417A27" w14:textId="77777777" w:rsidR="00E70D0C" w:rsidRPr="007F5104" w:rsidRDefault="00E70D0C" w:rsidP="00E70D0C">
            <w:pPr>
              <w:jc w:val="both"/>
              <w:rPr>
                <w:bCs/>
              </w:rPr>
            </w:pPr>
            <w:r w:rsidRPr="007F5104">
              <w:rPr>
                <w:bCs/>
              </w:rPr>
              <w:t>Termin wniesienia zabezpieczenia – przed podpisaniem umowy.</w:t>
            </w:r>
          </w:p>
          <w:p w14:paraId="4283DE0E" w14:textId="6109593A" w:rsidR="00E70D0C" w:rsidRPr="007F5104" w:rsidRDefault="00E70D0C" w:rsidP="00E70D0C">
            <w:pPr>
              <w:spacing w:before="26"/>
              <w:jc w:val="both"/>
              <w:rPr>
                <w:noProof/>
              </w:rPr>
            </w:pPr>
            <w:r w:rsidRPr="007F5104">
              <w:rPr>
                <w:noProof/>
              </w:rPr>
              <w:t>W prz</w:t>
            </w:r>
            <w:r>
              <w:rPr>
                <w:noProof/>
              </w:rPr>
              <w:t>y</w:t>
            </w:r>
            <w:r w:rsidRPr="007F5104">
              <w:rPr>
                <w:noProof/>
              </w:rPr>
              <w:t>padku wniesienia zabezpieczenia należytego wykonania umowy w formie poręczeń lub gwarancji o których mowa w art 450 Pzp  Zamawiający oczekuje aby treść przedmiotowych poręczeń lub gwarancji była zgodna ze wzorem dołączonym do SWZ.</w:t>
            </w:r>
          </w:p>
          <w:p w14:paraId="6FEBA61A" w14:textId="477EB639" w:rsidR="00E70D0C" w:rsidRPr="00A639C4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E70D0C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E70D0C" w:rsidRPr="007F5104" w:rsidRDefault="00E70D0C" w:rsidP="00E70D0C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</w:t>
            </w:r>
            <w:r w:rsidRPr="007F5104">
              <w:lastRenderedPageBreak/>
              <w:t xml:space="preserve">tożsamy z jego zobowiązaniem zawartym w ofercie. Zgodnie z art. 455. ust. 1.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E70D0C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E70D0C" w:rsidRPr="007F5104" w:rsidRDefault="00E70D0C" w:rsidP="00E70D0C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7A6532FF" w14:textId="77777777" w:rsidR="00D624CC" w:rsidRDefault="00E70D0C" w:rsidP="00D624CC">
            <w:pPr>
              <w:pStyle w:val="Akapitzlist"/>
              <w:numPr>
                <w:ilvl w:val="0"/>
                <w:numId w:val="27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0C60D8AE" w:rsidR="00E70D0C" w:rsidRDefault="00D624CC" w:rsidP="00D624CC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 xml:space="preserve">Paweł </w:t>
            </w:r>
            <w:proofErr w:type="spellStart"/>
            <w:r>
              <w:t>Gierucki</w:t>
            </w:r>
            <w:proofErr w:type="spellEnd"/>
            <w:r>
              <w:t xml:space="preserve"> </w:t>
            </w:r>
            <w:r w:rsidR="00E70D0C" w:rsidRPr="007F5104">
              <w:t>- 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639C4" w:rsidRDefault="0033093C" w:rsidP="00E70D0C">
            <w:pPr>
              <w:tabs>
                <w:tab w:val="left" w:pos="408"/>
              </w:tabs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E70D0C">
            <w:pPr>
              <w:jc w:val="center"/>
              <w:rPr>
                <w:b/>
                <w:bCs/>
                <w:color w:val="FFFFFF" w:themeColor="background1"/>
              </w:rPr>
            </w:pPr>
            <w:bookmarkStart w:id="4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4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A639C4">
      <w:headerReference w:type="default" r:id="rId9"/>
      <w:footerReference w:type="default" r:id="rId10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53B9" w14:textId="77777777" w:rsidR="00543FA2" w:rsidRDefault="00543FA2" w:rsidP="00235CCF">
      <w:r>
        <w:separator/>
      </w:r>
    </w:p>
  </w:endnote>
  <w:endnote w:type="continuationSeparator" w:id="0">
    <w:p w14:paraId="36F761C0" w14:textId="77777777" w:rsidR="00543FA2" w:rsidRDefault="00543FA2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30ADF" w14:textId="77777777" w:rsidR="00543FA2" w:rsidRDefault="00543FA2" w:rsidP="00235CCF">
      <w:r>
        <w:separator/>
      </w:r>
    </w:p>
  </w:footnote>
  <w:footnote w:type="continuationSeparator" w:id="0">
    <w:p w14:paraId="7A4C09F1" w14:textId="77777777" w:rsidR="00543FA2" w:rsidRDefault="00543FA2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73C2DD8C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B74C3B">
            <w:rPr>
              <w:b/>
              <w:bCs/>
            </w:rPr>
            <w:t>PZDW/WZP/243/</w:t>
          </w:r>
          <w:r w:rsidR="0020787C">
            <w:rPr>
              <w:b/>
              <w:bCs/>
            </w:rPr>
            <w:t>WD/5</w:t>
          </w:r>
          <w:r w:rsidR="006B5E90">
            <w:rPr>
              <w:b/>
              <w:bCs/>
            </w:rPr>
            <w:t>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01743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6043D8"/>
    <w:multiLevelType w:val="multilevel"/>
    <w:tmpl w:val="3E023D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4" w15:restartNumberingAfterBreak="0">
    <w:nsid w:val="0F5140EA"/>
    <w:multiLevelType w:val="hybridMultilevel"/>
    <w:tmpl w:val="84E60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E25D0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417DE"/>
    <w:multiLevelType w:val="hybridMultilevel"/>
    <w:tmpl w:val="900C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616C4"/>
    <w:multiLevelType w:val="hybridMultilevel"/>
    <w:tmpl w:val="1722B22C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B6DB7"/>
    <w:multiLevelType w:val="hybridMultilevel"/>
    <w:tmpl w:val="3D0696FC"/>
    <w:lvl w:ilvl="0" w:tplc="B71C2E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14BA6"/>
    <w:multiLevelType w:val="hybridMultilevel"/>
    <w:tmpl w:val="A60E0E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9DF5480"/>
    <w:multiLevelType w:val="hybridMultilevel"/>
    <w:tmpl w:val="E00A760C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A606F"/>
    <w:multiLevelType w:val="hybridMultilevel"/>
    <w:tmpl w:val="8AF209DA"/>
    <w:lvl w:ilvl="0" w:tplc="428C772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E372A"/>
    <w:multiLevelType w:val="hybridMultilevel"/>
    <w:tmpl w:val="2ED63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841659"/>
    <w:multiLevelType w:val="hybridMultilevel"/>
    <w:tmpl w:val="9140A9A0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7" w15:restartNumberingAfterBreak="0">
    <w:nsid w:val="53FB0F4C"/>
    <w:multiLevelType w:val="multilevel"/>
    <w:tmpl w:val="F3A82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4685150"/>
    <w:multiLevelType w:val="hybridMultilevel"/>
    <w:tmpl w:val="95CC5E94"/>
    <w:lvl w:ilvl="0" w:tplc="D97CE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742A3"/>
    <w:multiLevelType w:val="hybridMultilevel"/>
    <w:tmpl w:val="F8F6A50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59A97CF5"/>
    <w:multiLevelType w:val="hybridMultilevel"/>
    <w:tmpl w:val="76284344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30048"/>
    <w:multiLevelType w:val="hybridMultilevel"/>
    <w:tmpl w:val="9906188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2A2E03"/>
    <w:multiLevelType w:val="hybridMultilevel"/>
    <w:tmpl w:val="AC74787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33FCA"/>
    <w:multiLevelType w:val="hybridMultilevel"/>
    <w:tmpl w:val="C406A0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 w15:restartNumberingAfterBreak="0">
    <w:nsid w:val="718A0E6C"/>
    <w:multiLevelType w:val="hybridMultilevel"/>
    <w:tmpl w:val="3B8E0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5E566D"/>
    <w:multiLevelType w:val="multilevel"/>
    <w:tmpl w:val="13C24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3" w15:restartNumberingAfterBreak="0">
    <w:nsid w:val="76CF380D"/>
    <w:multiLevelType w:val="hybridMultilevel"/>
    <w:tmpl w:val="D4BEF99C"/>
    <w:lvl w:ilvl="0" w:tplc="04150001">
      <w:start w:val="1"/>
      <w:numFmt w:val="bullet"/>
      <w:lvlText w:val=""/>
      <w:lvlJc w:val="left"/>
      <w:pPr>
        <w:ind w:left="-1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</w:abstractNum>
  <w:abstractNum w:abstractNumId="44" w15:restartNumberingAfterBreak="0">
    <w:nsid w:val="79B02E67"/>
    <w:multiLevelType w:val="hybridMultilevel"/>
    <w:tmpl w:val="B1CEE0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CAE7B9B"/>
    <w:multiLevelType w:val="hybridMultilevel"/>
    <w:tmpl w:val="6554AA1E"/>
    <w:lvl w:ilvl="0" w:tplc="6B4CA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FAF2A59"/>
    <w:multiLevelType w:val="multilevel"/>
    <w:tmpl w:val="D7F80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5052478">
    <w:abstractNumId w:val="19"/>
  </w:num>
  <w:num w:numId="2" w16cid:durableId="196507454">
    <w:abstractNumId w:val="10"/>
  </w:num>
  <w:num w:numId="3" w16cid:durableId="1167791481">
    <w:abstractNumId w:val="6"/>
  </w:num>
  <w:num w:numId="4" w16cid:durableId="36976295">
    <w:abstractNumId w:val="26"/>
  </w:num>
  <w:num w:numId="5" w16cid:durableId="1546598068">
    <w:abstractNumId w:val="16"/>
  </w:num>
  <w:num w:numId="6" w16cid:durableId="198205666">
    <w:abstractNumId w:val="39"/>
  </w:num>
  <w:num w:numId="7" w16cid:durableId="1947927781">
    <w:abstractNumId w:val="32"/>
  </w:num>
  <w:num w:numId="8" w16cid:durableId="539515593">
    <w:abstractNumId w:val="12"/>
  </w:num>
  <w:num w:numId="9" w16cid:durableId="723412913">
    <w:abstractNumId w:val="8"/>
  </w:num>
  <w:num w:numId="10" w16cid:durableId="639655415">
    <w:abstractNumId w:val="11"/>
  </w:num>
  <w:num w:numId="11" w16cid:durableId="463425786">
    <w:abstractNumId w:val="38"/>
  </w:num>
  <w:num w:numId="12" w16cid:durableId="727806384">
    <w:abstractNumId w:val="25"/>
  </w:num>
  <w:num w:numId="13" w16cid:durableId="1984458972">
    <w:abstractNumId w:val="45"/>
  </w:num>
  <w:num w:numId="14" w16cid:durableId="2142112458">
    <w:abstractNumId w:val="40"/>
  </w:num>
  <w:num w:numId="15" w16cid:durableId="544953501">
    <w:abstractNumId w:val="21"/>
  </w:num>
  <w:num w:numId="16" w16cid:durableId="518856437">
    <w:abstractNumId w:val="3"/>
  </w:num>
  <w:num w:numId="17" w16cid:durableId="1636256430">
    <w:abstractNumId w:val="42"/>
  </w:num>
  <w:num w:numId="18" w16cid:durableId="379984669">
    <w:abstractNumId w:val="14"/>
  </w:num>
  <w:num w:numId="19" w16cid:durableId="1157843812">
    <w:abstractNumId w:val="1"/>
  </w:num>
  <w:num w:numId="20" w16cid:durableId="1007442389">
    <w:abstractNumId w:val="28"/>
  </w:num>
  <w:num w:numId="21" w16cid:durableId="341586878">
    <w:abstractNumId w:val="2"/>
  </w:num>
  <w:num w:numId="22" w16cid:durableId="683093348">
    <w:abstractNumId w:val="4"/>
  </w:num>
  <w:num w:numId="23" w16cid:durableId="690882306">
    <w:abstractNumId w:val="15"/>
  </w:num>
  <w:num w:numId="24" w16cid:durableId="1653870762">
    <w:abstractNumId w:val="36"/>
  </w:num>
  <w:num w:numId="25" w16cid:durableId="862282157">
    <w:abstractNumId w:val="31"/>
  </w:num>
  <w:num w:numId="26" w16cid:durableId="1835685410">
    <w:abstractNumId w:val="35"/>
  </w:num>
  <w:num w:numId="27" w16cid:durableId="591551408">
    <w:abstractNumId w:val="5"/>
  </w:num>
  <w:num w:numId="28" w16cid:durableId="17822182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639509">
    <w:abstractNumId w:val="41"/>
  </w:num>
  <w:num w:numId="30" w16cid:durableId="379011367">
    <w:abstractNumId w:val="17"/>
  </w:num>
  <w:num w:numId="31" w16cid:durableId="425468201">
    <w:abstractNumId w:val="23"/>
  </w:num>
  <w:num w:numId="32" w16cid:durableId="2075156518">
    <w:abstractNumId w:val="27"/>
  </w:num>
  <w:num w:numId="33" w16cid:durableId="1860387867">
    <w:abstractNumId w:val="22"/>
  </w:num>
  <w:num w:numId="34" w16cid:durableId="416556873">
    <w:abstractNumId w:val="46"/>
  </w:num>
  <w:num w:numId="35" w16cid:durableId="266082269">
    <w:abstractNumId w:val="43"/>
  </w:num>
  <w:num w:numId="36" w16cid:durableId="893933912">
    <w:abstractNumId w:val="44"/>
  </w:num>
  <w:num w:numId="37" w16cid:durableId="59253371">
    <w:abstractNumId w:val="29"/>
  </w:num>
  <w:num w:numId="38" w16cid:durableId="522785798">
    <w:abstractNumId w:val="18"/>
  </w:num>
  <w:num w:numId="39" w16cid:durableId="1572423842">
    <w:abstractNumId w:val="34"/>
  </w:num>
  <w:num w:numId="40" w16cid:durableId="946547357">
    <w:abstractNumId w:val="0"/>
  </w:num>
  <w:num w:numId="41" w16cid:durableId="1441486347">
    <w:abstractNumId w:val="7"/>
  </w:num>
  <w:num w:numId="42" w16cid:durableId="1500926472">
    <w:abstractNumId w:val="30"/>
  </w:num>
  <w:num w:numId="43" w16cid:durableId="2073961774">
    <w:abstractNumId w:val="37"/>
  </w:num>
  <w:num w:numId="44" w16cid:durableId="428742184">
    <w:abstractNumId w:val="13"/>
  </w:num>
  <w:num w:numId="45" w16cid:durableId="717782689">
    <w:abstractNumId w:val="20"/>
  </w:num>
  <w:num w:numId="46" w16cid:durableId="1153370728">
    <w:abstractNumId w:val="9"/>
  </w:num>
  <w:num w:numId="47" w16cid:durableId="5178609">
    <w:abstractNumId w:val="33"/>
  </w:num>
  <w:num w:numId="48" w16cid:durableId="1823740359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34973"/>
    <w:rsid w:val="00045E74"/>
    <w:rsid w:val="00061B9A"/>
    <w:rsid w:val="0006539D"/>
    <w:rsid w:val="00065F58"/>
    <w:rsid w:val="00071195"/>
    <w:rsid w:val="00072D2C"/>
    <w:rsid w:val="000766B0"/>
    <w:rsid w:val="000816BE"/>
    <w:rsid w:val="00084922"/>
    <w:rsid w:val="0008508B"/>
    <w:rsid w:val="000A3DD7"/>
    <w:rsid w:val="000B4C05"/>
    <w:rsid w:val="000B4F9D"/>
    <w:rsid w:val="000C2319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101EC8"/>
    <w:rsid w:val="00104E64"/>
    <w:rsid w:val="00111750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F3677"/>
    <w:rsid w:val="0020787C"/>
    <w:rsid w:val="00213EB6"/>
    <w:rsid w:val="00214F8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668E"/>
    <w:rsid w:val="002878F2"/>
    <w:rsid w:val="00293AE1"/>
    <w:rsid w:val="002A31E4"/>
    <w:rsid w:val="002B7221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204B6"/>
    <w:rsid w:val="00322BF1"/>
    <w:rsid w:val="00325CB4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74F34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30759"/>
    <w:rsid w:val="0043294F"/>
    <w:rsid w:val="00435575"/>
    <w:rsid w:val="0043667C"/>
    <w:rsid w:val="00440A52"/>
    <w:rsid w:val="0044214E"/>
    <w:rsid w:val="00443B1A"/>
    <w:rsid w:val="00444C22"/>
    <w:rsid w:val="00450F04"/>
    <w:rsid w:val="004530E7"/>
    <w:rsid w:val="00453DE6"/>
    <w:rsid w:val="00456139"/>
    <w:rsid w:val="0045749E"/>
    <w:rsid w:val="004808FC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72DD"/>
    <w:rsid w:val="00510BFD"/>
    <w:rsid w:val="00532309"/>
    <w:rsid w:val="005411B1"/>
    <w:rsid w:val="00543FA2"/>
    <w:rsid w:val="00546118"/>
    <w:rsid w:val="0055496E"/>
    <w:rsid w:val="00561E9D"/>
    <w:rsid w:val="005762DB"/>
    <w:rsid w:val="00586363"/>
    <w:rsid w:val="00586492"/>
    <w:rsid w:val="005926B6"/>
    <w:rsid w:val="00595414"/>
    <w:rsid w:val="005957FC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21C71"/>
    <w:rsid w:val="00622270"/>
    <w:rsid w:val="0062767B"/>
    <w:rsid w:val="00630025"/>
    <w:rsid w:val="00630FB6"/>
    <w:rsid w:val="00633019"/>
    <w:rsid w:val="00643475"/>
    <w:rsid w:val="00646BFC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B5E90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4583"/>
    <w:rsid w:val="00833FE6"/>
    <w:rsid w:val="008360BC"/>
    <w:rsid w:val="00841BEA"/>
    <w:rsid w:val="008452FA"/>
    <w:rsid w:val="008467CF"/>
    <w:rsid w:val="008501B7"/>
    <w:rsid w:val="00851676"/>
    <w:rsid w:val="008517C7"/>
    <w:rsid w:val="008537C3"/>
    <w:rsid w:val="00864869"/>
    <w:rsid w:val="008705D9"/>
    <w:rsid w:val="00871DC3"/>
    <w:rsid w:val="0087222F"/>
    <w:rsid w:val="00882E7B"/>
    <w:rsid w:val="00890C36"/>
    <w:rsid w:val="00891497"/>
    <w:rsid w:val="00893669"/>
    <w:rsid w:val="00895833"/>
    <w:rsid w:val="008967C4"/>
    <w:rsid w:val="0089722D"/>
    <w:rsid w:val="008A62FE"/>
    <w:rsid w:val="008B11D8"/>
    <w:rsid w:val="008B5BE5"/>
    <w:rsid w:val="008D17A1"/>
    <w:rsid w:val="008D20E2"/>
    <w:rsid w:val="008D64CB"/>
    <w:rsid w:val="008D7044"/>
    <w:rsid w:val="008E0C69"/>
    <w:rsid w:val="008E65F2"/>
    <w:rsid w:val="008F6691"/>
    <w:rsid w:val="009008C0"/>
    <w:rsid w:val="009021D4"/>
    <w:rsid w:val="00920050"/>
    <w:rsid w:val="0093019C"/>
    <w:rsid w:val="00931D4B"/>
    <w:rsid w:val="00931EBD"/>
    <w:rsid w:val="00936769"/>
    <w:rsid w:val="009367F5"/>
    <w:rsid w:val="0094133F"/>
    <w:rsid w:val="00952BFC"/>
    <w:rsid w:val="009619B4"/>
    <w:rsid w:val="00963CA8"/>
    <w:rsid w:val="00967E45"/>
    <w:rsid w:val="00987E31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661D"/>
    <w:rsid w:val="009E7B3F"/>
    <w:rsid w:val="009F7C8A"/>
    <w:rsid w:val="00A10CF9"/>
    <w:rsid w:val="00A13178"/>
    <w:rsid w:val="00A14FF0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6639"/>
    <w:rsid w:val="00A56D35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E5642"/>
    <w:rsid w:val="00AF0167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A4922"/>
    <w:rsid w:val="00BA4DD4"/>
    <w:rsid w:val="00BA7B93"/>
    <w:rsid w:val="00BB13EA"/>
    <w:rsid w:val="00BB253A"/>
    <w:rsid w:val="00BC2677"/>
    <w:rsid w:val="00BD2AE4"/>
    <w:rsid w:val="00BD2B22"/>
    <w:rsid w:val="00BE29E6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FE9"/>
    <w:rsid w:val="00C5504B"/>
    <w:rsid w:val="00C623D0"/>
    <w:rsid w:val="00C72982"/>
    <w:rsid w:val="00C85FE4"/>
    <w:rsid w:val="00C87D2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F3C0C"/>
    <w:rsid w:val="00CF5590"/>
    <w:rsid w:val="00CF579B"/>
    <w:rsid w:val="00D101E2"/>
    <w:rsid w:val="00D13E8D"/>
    <w:rsid w:val="00D261C8"/>
    <w:rsid w:val="00D262FC"/>
    <w:rsid w:val="00D32FC9"/>
    <w:rsid w:val="00D33DFF"/>
    <w:rsid w:val="00D34BD4"/>
    <w:rsid w:val="00D35944"/>
    <w:rsid w:val="00D44056"/>
    <w:rsid w:val="00D45B6A"/>
    <w:rsid w:val="00D4706C"/>
    <w:rsid w:val="00D624CC"/>
    <w:rsid w:val="00D664EC"/>
    <w:rsid w:val="00D67A10"/>
    <w:rsid w:val="00D74B4E"/>
    <w:rsid w:val="00D836FF"/>
    <w:rsid w:val="00D9147C"/>
    <w:rsid w:val="00D92581"/>
    <w:rsid w:val="00DA2BA0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6738D"/>
    <w:rsid w:val="00E70D0C"/>
    <w:rsid w:val="00E7136F"/>
    <w:rsid w:val="00E75174"/>
    <w:rsid w:val="00E82CD6"/>
    <w:rsid w:val="00E93F87"/>
    <w:rsid w:val="00EA37E4"/>
    <w:rsid w:val="00EB6695"/>
    <w:rsid w:val="00EC5274"/>
    <w:rsid w:val="00ED48C8"/>
    <w:rsid w:val="00ED4C77"/>
    <w:rsid w:val="00EE6B70"/>
    <w:rsid w:val="00EF4C34"/>
    <w:rsid w:val="00F04755"/>
    <w:rsid w:val="00F0644D"/>
    <w:rsid w:val="00F06819"/>
    <w:rsid w:val="00F176B7"/>
    <w:rsid w:val="00F20955"/>
    <w:rsid w:val="00F21635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A104C"/>
    <w:rsid w:val="00FA18C3"/>
    <w:rsid w:val="00FA49C7"/>
    <w:rsid w:val="00FA5E35"/>
    <w:rsid w:val="00FB7C91"/>
    <w:rsid w:val="00FC549A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dw.pl/zamowienia-publiczne/inne-informacj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12</Pages>
  <Words>3958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47</cp:revision>
  <cp:lastPrinted>2026-02-17T10:46:00Z</cp:lastPrinted>
  <dcterms:created xsi:type="dcterms:W3CDTF">2024-01-17T13:39:00Z</dcterms:created>
  <dcterms:modified xsi:type="dcterms:W3CDTF">2026-02-17T10:46:00Z</dcterms:modified>
</cp:coreProperties>
</file>